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7D" w:rsidRPr="00B37B7E" w:rsidRDefault="00BB6A7D" w:rsidP="00BB6A7D">
      <w:pPr>
        <w:tabs>
          <w:tab w:val="right" w:pos="10544"/>
        </w:tabs>
        <w:jc w:val="right"/>
        <w:rPr>
          <w:rFonts w:ascii="Arial" w:hAnsi="Arial" w:cs="Arial"/>
          <w:b/>
          <w:bCs/>
          <w:sz w:val="16"/>
          <w:szCs w:val="22"/>
        </w:rPr>
      </w:pPr>
      <w:r w:rsidRPr="00B37B7E">
        <w:rPr>
          <w:rFonts w:ascii="Arial" w:hAnsi="Arial" w:cs="Arial"/>
          <w:b/>
          <w:bCs/>
          <w:sz w:val="16"/>
          <w:szCs w:val="22"/>
        </w:rPr>
        <w:t>Приложение № 2</w:t>
      </w:r>
    </w:p>
    <w:p w:rsidR="00BB6A7D" w:rsidRPr="00B37B7E" w:rsidRDefault="00BB6A7D" w:rsidP="00BB6A7D">
      <w:pPr>
        <w:jc w:val="right"/>
        <w:rPr>
          <w:rFonts w:ascii="Arial" w:hAnsi="Arial" w:cs="Arial"/>
          <w:b/>
          <w:bCs/>
          <w:sz w:val="16"/>
          <w:szCs w:val="22"/>
        </w:rPr>
      </w:pPr>
      <w:r w:rsidRPr="00B37B7E">
        <w:rPr>
          <w:rFonts w:ascii="Arial" w:hAnsi="Arial" w:cs="Arial"/>
          <w:b/>
          <w:bCs/>
          <w:sz w:val="16"/>
          <w:szCs w:val="22"/>
        </w:rPr>
        <w:t xml:space="preserve">к договору на оказание услуг передачи данных </w:t>
      </w:r>
    </w:p>
    <w:p w:rsidR="00BB6A7D" w:rsidRPr="00B37B7E" w:rsidRDefault="00BB6A7D" w:rsidP="00BB6A7D">
      <w:pPr>
        <w:jc w:val="center"/>
        <w:rPr>
          <w:rFonts w:ascii="Arial" w:hAnsi="Arial" w:cs="Arial"/>
          <w:b/>
          <w:sz w:val="18"/>
          <w:szCs w:val="18"/>
        </w:rPr>
      </w:pPr>
    </w:p>
    <w:p w:rsidR="00BB6A7D" w:rsidRPr="00B37B7E" w:rsidRDefault="00BB6A7D" w:rsidP="00BB6A7D">
      <w:pPr>
        <w:jc w:val="center"/>
        <w:rPr>
          <w:rFonts w:ascii="Arial" w:hAnsi="Arial" w:cs="Arial"/>
          <w:b/>
          <w:sz w:val="22"/>
          <w:szCs w:val="32"/>
        </w:rPr>
      </w:pPr>
      <w:r w:rsidRPr="00B37B7E">
        <w:rPr>
          <w:rFonts w:ascii="Arial" w:hAnsi="Arial" w:cs="Arial"/>
          <w:b/>
          <w:sz w:val="22"/>
          <w:szCs w:val="32"/>
        </w:rPr>
        <w:t>ПРАВИЛА ОКАЗАНИЯ УСЛУГИ ДОСТУП В ИНТЕРНЕТ</w:t>
      </w:r>
    </w:p>
    <w:p w:rsidR="00BB6A7D" w:rsidRPr="00341662" w:rsidRDefault="00BB6A7D" w:rsidP="00BB6A7D">
      <w:pPr>
        <w:jc w:val="both"/>
        <w:rPr>
          <w:rFonts w:ascii="Arial" w:hAnsi="Arial" w:cs="Arial"/>
          <w:sz w:val="18"/>
          <w:szCs w:val="22"/>
        </w:rPr>
      </w:pPr>
    </w:p>
    <w:p w:rsidR="00BB6A7D" w:rsidRPr="00B37B7E" w:rsidRDefault="00BB6A7D" w:rsidP="00BB6A7D">
      <w:pPr>
        <w:numPr>
          <w:ilvl w:val="0"/>
          <w:numId w:val="1"/>
        </w:numPr>
        <w:tabs>
          <w:tab w:val="left" w:pos="495"/>
        </w:tabs>
        <w:jc w:val="center"/>
        <w:rPr>
          <w:rFonts w:ascii="Arial" w:hAnsi="Arial" w:cs="Arial"/>
          <w:b/>
          <w:bCs/>
          <w:sz w:val="16"/>
          <w:szCs w:val="22"/>
        </w:rPr>
      </w:pPr>
      <w:r w:rsidRPr="00B37B7E">
        <w:rPr>
          <w:rFonts w:ascii="Arial" w:hAnsi="Arial" w:cs="Arial"/>
          <w:b/>
          <w:bCs/>
          <w:sz w:val="16"/>
          <w:szCs w:val="22"/>
        </w:rPr>
        <w:t>ТЕРМИНЫ И ОПРЕДЕЛЕНИЯ</w:t>
      </w:r>
    </w:p>
    <w:p w:rsidR="00BB6A7D" w:rsidRPr="00B37B7E" w:rsidRDefault="00BB6A7D" w:rsidP="00BB6A7D">
      <w:pPr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b/>
          <w:iCs/>
          <w:sz w:val="16"/>
          <w:szCs w:val="22"/>
        </w:rPr>
        <w:t>Абонент</w:t>
      </w:r>
      <w:r w:rsidRPr="00B37B7E">
        <w:rPr>
          <w:rFonts w:ascii="Arial" w:hAnsi="Arial" w:cs="Arial"/>
          <w:sz w:val="16"/>
          <w:szCs w:val="22"/>
        </w:rPr>
        <w:t xml:space="preserve"> –  физическое лицо, заключившее договор на оказание услуг в порядке, описанном в настоящих Правилах. </w:t>
      </w:r>
    </w:p>
    <w:p w:rsidR="00BB6A7D" w:rsidRPr="00B37B7E" w:rsidRDefault="00BB6A7D" w:rsidP="00BB6A7D">
      <w:pPr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b/>
          <w:iCs/>
          <w:sz w:val="16"/>
          <w:szCs w:val="22"/>
        </w:rPr>
        <w:t>Договор</w:t>
      </w:r>
      <w:r w:rsidRPr="00B37B7E">
        <w:rPr>
          <w:rFonts w:ascii="Arial" w:hAnsi="Arial" w:cs="Arial"/>
          <w:sz w:val="16"/>
          <w:szCs w:val="22"/>
        </w:rPr>
        <w:t xml:space="preserve"> – договор на оказание услуг, заключенный в письменной форме путем составления одного документа, подписанного обеими сторонами. </w:t>
      </w:r>
    </w:p>
    <w:p w:rsidR="00BB6A7D" w:rsidRPr="00B37B7E" w:rsidRDefault="00BB6A7D" w:rsidP="00BB6A7D">
      <w:pPr>
        <w:jc w:val="both"/>
        <w:rPr>
          <w:rFonts w:ascii="Arial" w:hAnsi="Arial" w:cs="Arial"/>
          <w:b/>
          <w:sz w:val="16"/>
          <w:szCs w:val="22"/>
        </w:rPr>
      </w:pPr>
      <w:r w:rsidRPr="00B37B7E">
        <w:rPr>
          <w:rFonts w:ascii="Arial" w:hAnsi="Arial" w:cs="Arial"/>
          <w:b/>
          <w:iCs/>
          <w:sz w:val="16"/>
          <w:szCs w:val="22"/>
        </w:rPr>
        <w:t>Лицевой счет</w:t>
      </w:r>
      <w:r w:rsidRPr="00B37B7E">
        <w:rPr>
          <w:rFonts w:ascii="Arial" w:hAnsi="Arial" w:cs="Arial"/>
          <w:sz w:val="16"/>
          <w:szCs w:val="22"/>
        </w:rPr>
        <w:t xml:space="preserve"> – лицевой счет Абонента в Автоматической системе расчётов Оператора связи, который содержит платежный баланс Абонента и его историю: даты расчетных периодов, денежные поступления за период, остатки на начало расчетных периодов, начисления за период, оказанные услуги и т.д. </w:t>
      </w:r>
    </w:p>
    <w:p w:rsidR="00BB6A7D" w:rsidRPr="00B37B7E" w:rsidRDefault="00BB6A7D" w:rsidP="00BB6A7D">
      <w:pPr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b/>
          <w:iCs/>
          <w:sz w:val="16"/>
          <w:szCs w:val="22"/>
        </w:rPr>
        <w:t>Автоматизированная система расчетов Оператора связи (АСР)</w:t>
      </w:r>
      <w:r w:rsidRPr="00B37B7E">
        <w:rPr>
          <w:rFonts w:ascii="Arial" w:hAnsi="Arial" w:cs="Arial"/>
          <w:sz w:val="16"/>
          <w:szCs w:val="22"/>
        </w:rPr>
        <w:t xml:space="preserve"> – аппаратно-программный комплекс, предназначенный для регистрации и учета Абонентов, учета объема и перечня предоставленных услуг и расчета их стоимости, у</w:t>
      </w:r>
      <w:r>
        <w:rPr>
          <w:rFonts w:ascii="Arial" w:hAnsi="Arial" w:cs="Arial"/>
          <w:sz w:val="16"/>
          <w:szCs w:val="22"/>
        </w:rPr>
        <w:t>чета сумм платежей и контроля оплаты</w:t>
      </w:r>
      <w:r w:rsidRPr="00B37B7E">
        <w:rPr>
          <w:rFonts w:ascii="Arial" w:hAnsi="Arial" w:cs="Arial"/>
          <w:sz w:val="16"/>
          <w:szCs w:val="22"/>
        </w:rPr>
        <w:t xml:space="preserve"> услуг, формирования информации, используемой для выставления счетов. </w:t>
      </w:r>
    </w:p>
    <w:p w:rsidR="00BB6A7D" w:rsidRPr="00B37B7E" w:rsidRDefault="00BB6A7D" w:rsidP="00BB6A7D">
      <w:pPr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b/>
          <w:iCs/>
          <w:sz w:val="16"/>
          <w:szCs w:val="22"/>
        </w:rPr>
        <w:t>Тарифный план</w:t>
      </w:r>
      <w:r w:rsidRPr="00B37B7E">
        <w:rPr>
          <w:rFonts w:ascii="Arial" w:hAnsi="Arial" w:cs="Arial"/>
          <w:sz w:val="16"/>
          <w:szCs w:val="22"/>
        </w:rPr>
        <w:t xml:space="preserve"> – стандартная форма, устанавливаемая Оператором связи, содержащая информацию о перечне услуг, размерах и порядке их оплаты. </w:t>
      </w:r>
    </w:p>
    <w:p w:rsidR="00BB6A7D" w:rsidRPr="00B37B7E" w:rsidRDefault="00BB6A7D" w:rsidP="00BB6A7D">
      <w:pPr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b/>
          <w:iCs/>
          <w:sz w:val="16"/>
          <w:szCs w:val="22"/>
        </w:rPr>
        <w:t>Сеть передачи данных (СПД)</w:t>
      </w:r>
      <w:r w:rsidRPr="00B37B7E">
        <w:rPr>
          <w:rFonts w:ascii="Arial" w:hAnsi="Arial" w:cs="Arial"/>
          <w:sz w:val="16"/>
          <w:szCs w:val="22"/>
        </w:rPr>
        <w:t xml:space="preserve"> – собственная сеть Оператора связи; сети передачи данных других операторов связи, включая сети общего пользования, к которым Оператор связи имеет возможность предоставить доступ; всемирная сеть Интернет и пр. сети передачи данных, к которым Оператор связи имеет возможность предоставить доступ. </w:t>
      </w:r>
    </w:p>
    <w:p w:rsidR="00BB6A7D" w:rsidRPr="00B37B7E" w:rsidRDefault="00BB6A7D" w:rsidP="00BB6A7D">
      <w:pPr>
        <w:jc w:val="both"/>
        <w:rPr>
          <w:rFonts w:ascii="Arial" w:hAnsi="Arial" w:cs="Arial"/>
          <w:i/>
          <w:iCs/>
          <w:sz w:val="16"/>
          <w:szCs w:val="22"/>
        </w:rPr>
      </w:pPr>
    </w:p>
    <w:p w:rsidR="00BB6A7D" w:rsidRPr="00B37B7E" w:rsidRDefault="00BB6A7D" w:rsidP="00BB6A7D">
      <w:pPr>
        <w:numPr>
          <w:ilvl w:val="0"/>
          <w:numId w:val="1"/>
        </w:numPr>
        <w:tabs>
          <w:tab w:val="left" w:pos="495"/>
        </w:tabs>
        <w:jc w:val="center"/>
        <w:rPr>
          <w:rFonts w:ascii="Arial" w:hAnsi="Arial" w:cs="Arial"/>
          <w:b/>
          <w:sz w:val="16"/>
          <w:szCs w:val="22"/>
        </w:rPr>
      </w:pPr>
      <w:r w:rsidRPr="00B37B7E">
        <w:rPr>
          <w:rFonts w:ascii="Arial" w:hAnsi="Arial" w:cs="Arial"/>
          <w:b/>
          <w:sz w:val="16"/>
          <w:szCs w:val="22"/>
        </w:rPr>
        <w:t>ОБЩИЕ ПОЛОЖЕНИЯ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Настоящие Правила оказания услуг, разработанные в соответствии с Законодательством РФ, регулируют отношения по оказанию услуг между Оператором связи и Абонентом. Настоящие Правила содержат положения, обязательные при заключении и исполнении договора об оказании услуг.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Настоящие Правила определяют порядок оказания услуг Оператором связи с использованием, как собственной сети связи, так и путем привлечения других операторов связи, имеющих соответствующие лицензии Госкомитета РФ по связи и информатизации. 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Настоящие Правила устанавливаются Оператором связи самостоятельно, могут быть приняты Абонентом не иначе как путем присоединения к ним в целом. Заключение договора на оказание услуг в порядке, установленном настоящими Правилами, означает, что Абонент ознакомлен с настоящими Правилами, полностью с ними согласен и обязуется исполнять требования настоящих Правил в течение всего срока действия договора на оказание услуг. 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Размещение настоящих Правил на сайте Оператора связи </w:t>
      </w:r>
      <w:r w:rsidRPr="00B37B7E">
        <w:rPr>
          <w:rFonts w:ascii="Arial" w:hAnsi="Arial" w:cs="Arial"/>
          <w:sz w:val="16"/>
          <w:szCs w:val="22"/>
          <w:u w:val="single"/>
        </w:rPr>
        <w:t>http://</w:t>
      </w:r>
      <w:proofErr w:type="spellStart"/>
      <w:r w:rsidR="000816B3">
        <w:rPr>
          <w:rFonts w:ascii="Arial" w:hAnsi="Arial" w:cs="Arial"/>
          <w:sz w:val="16"/>
          <w:szCs w:val="22"/>
          <w:u w:val="single"/>
          <w:lang w:val="en-US"/>
        </w:rPr>
        <w:t>linklife</w:t>
      </w:r>
      <w:proofErr w:type="spellEnd"/>
      <w:r w:rsidR="000816B3" w:rsidRPr="000816B3">
        <w:rPr>
          <w:rFonts w:ascii="Arial" w:hAnsi="Arial" w:cs="Arial"/>
          <w:sz w:val="16"/>
          <w:szCs w:val="22"/>
          <w:u w:val="single"/>
        </w:rPr>
        <w:t>.</w:t>
      </w:r>
      <w:r w:rsidR="000816B3">
        <w:rPr>
          <w:rFonts w:ascii="Arial" w:hAnsi="Arial" w:cs="Arial"/>
          <w:sz w:val="16"/>
          <w:szCs w:val="22"/>
          <w:u w:val="single"/>
          <w:lang w:val="en-US"/>
        </w:rPr>
        <w:t>info</w:t>
      </w:r>
      <w:r w:rsidRPr="00B37B7E">
        <w:rPr>
          <w:rFonts w:ascii="Arial" w:hAnsi="Arial" w:cs="Arial"/>
          <w:sz w:val="16"/>
          <w:szCs w:val="22"/>
          <w:u w:val="single"/>
        </w:rPr>
        <w:t>,</w:t>
      </w:r>
      <w:r w:rsidRPr="00B37B7E">
        <w:rPr>
          <w:rFonts w:ascii="Arial" w:hAnsi="Arial" w:cs="Arial"/>
          <w:sz w:val="16"/>
          <w:szCs w:val="22"/>
        </w:rPr>
        <w:t xml:space="preserve"> является их официальной публикацией, не требует письменного согласия Абонента и означает должным образом оформленное приложение к договору на оказание услуг. По требованию Абонента настоящие Правила могут быть предоставлены ему в письменном виде для ознакомления либо пользования.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В случае внесения изменений и дополнений в настоящие Правила, их публикация на сайте Оператора связи производится заблаговременно, но не менее чем за </w:t>
      </w:r>
      <w:r w:rsidRPr="00B37B7E">
        <w:rPr>
          <w:rFonts w:ascii="Arial" w:hAnsi="Arial" w:cs="Arial"/>
          <w:b/>
          <w:sz w:val="16"/>
          <w:szCs w:val="22"/>
        </w:rPr>
        <w:t>30 (тридцать) календарных дней</w:t>
      </w:r>
      <w:r w:rsidRPr="00B37B7E">
        <w:rPr>
          <w:rFonts w:ascii="Arial" w:hAnsi="Arial" w:cs="Arial"/>
          <w:sz w:val="16"/>
          <w:szCs w:val="22"/>
        </w:rPr>
        <w:t xml:space="preserve"> до начала срока их применения. Дата введения в действие изменений и дополнений указывается в тексте новой редакции Правил.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Ответственность за ознакомление внесенных изменений и дополнений в настоящие Правила возлагается на Абонента. 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В случае не согласия с внесенными изменениями и дополнениями Абонент имеет право отказаться от дальнейшего пользования услугами Оператора связи и расторгнуть договор при условии письменного уведомления Оператора связи за </w:t>
      </w:r>
      <w:r w:rsidRPr="00B37B7E">
        <w:rPr>
          <w:rFonts w:ascii="Arial" w:hAnsi="Arial" w:cs="Arial"/>
          <w:b/>
          <w:sz w:val="16"/>
          <w:szCs w:val="22"/>
        </w:rPr>
        <w:t>5 (пять) календарных дней</w:t>
      </w:r>
      <w:r w:rsidRPr="00B37B7E">
        <w:rPr>
          <w:rFonts w:ascii="Arial" w:hAnsi="Arial" w:cs="Arial"/>
          <w:sz w:val="16"/>
          <w:szCs w:val="22"/>
        </w:rPr>
        <w:t xml:space="preserve"> до момента введения в действие изменений и дополнений к настоящим Правилам. Все расчеты сторон в связи с расторжением договора производятся в течение </w:t>
      </w:r>
      <w:r w:rsidRPr="00B37B7E">
        <w:rPr>
          <w:rFonts w:ascii="Arial" w:hAnsi="Arial" w:cs="Arial"/>
          <w:b/>
          <w:sz w:val="16"/>
          <w:szCs w:val="22"/>
        </w:rPr>
        <w:t>10 (десяти) рабочих</w:t>
      </w:r>
      <w:r w:rsidRPr="00B37B7E">
        <w:rPr>
          <w:rFonts w:ascii="Arial" w:hAnsi="Arial" w:cs="Arial"/>
          <w:sz w:val="16"/>
          <w:szCs w:val="22"/>
        </w:rPr>
        <w:t xml:space="preserve"> дней с момента поступления письменного уведомления Абонента. 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В случае не поступления письменного отказа Абонента от пользования услугами в пределах установленного настоящими Правилами срока, изменения и дополнения к настоящим Правилам считаются принятыми Абонентом, а Абонент ознакомлен с ними.</w:t>
      </w:r>
    </w:p>
    <w:p w:rsidR="00BB6A7D" w:rsidRPr="00B37B7E" w:rsidRDefault="00BB6A7D" w:rsidP="00BB6A7D">
      <w:pPr>
        <w:jc w:val="both"/>
        <w:rPr>
          <w:rFonts w:ascii="Arial" w:hAnsi="Arial" w:cs="Arial"/>
          <w:sz w:val="16"/>
          <w:szCs w:val="22"/>
        </w:rPr>
      </w:pPr>
    </w:p>
    <w:p w:rsidR="00BB6A7D" w:rsidRDefault="00BB6A7D" w:rsidP="00BB6A7D">
      <w:pPr>
        <w:numPr>
          <w:ilvl w:val="0"/>
          <w:numId w:val="1"/>
        </w:numPr>
        <w:tabs>
          <w:tab w:val="left" w:pos="6690"/>
        </w:tabs>
        <w:jc w:val="center"/>
        <w:rPr>
          <w:rFonts w:ascii="Arial" w:hAnsi="Arial" w:cs="Arial"/>
          <w:b/>
          <w:bCs/>
          <w:sz w:val="16"/>
          <w:szCs w:val="22"/>
        </w:rPr>
      </w:pPr>
      <w:r w:rsidRPr="00B37B7E">
        <w:rPr>
          <w:rFonts w:ascii="Arial" w:hAnsi="Arial" w:cs="Arial"/>
          <w:b/>
          <w:bCs/>
          <w:sz w:val="16"/>
          <w:szCs w:val="22"/>
        </w:rPr>
        <w:t>ЗАКЛЮЧЕНИЕ И СРОК ДЕЙСТВИЯ ДОГОВОРА</w:t>
      </w:r>
    </w:p>
    <w:p w:rsidR="00BB6A7D" w:rsidRPr="00B37B7E" w:rsidRDefault="00BB6A7D" w:rsidP="00BB6A7D">
      <w:pPr>
        <w:tabs>
          <w:tab w:val="left" w:pos="6690"/>
        </w:tabs>
        <w:jc w:val="center"/>
        <w:rPr>
          <w:rFonts w:ascii="Arial" w:hAnsi="Arial" w:cs="Arial"/>
          <w:b/>
          <w:bCs/>
          <w:sz w:val="16"/>
          <w:szCs w:val="22"/>
        </w:rPr>
      </w:pP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Условия договора на оказание услуг, действующие тарифные планы, Правила оказания услуг, нормы пользования сетью должны быть размещены на сайте Оператора связи </w:t>
      </w:r>
      <w:r w:rsidRPr="00B37B7E">
        <w:rPr>
          <w:rFonts w:ascii="Arial" w:hAnsi="Arial" w:cs="Arial"/>
          <w:sz w:val="16"/>
          <w:szCs w:val="22"/>
          <w:u w:val="single"/>
        </w:rPr>
        <w:t>http://</w:t>
      </w:r>
      <w:proofErr w:type="spellStart"/>
      <w:r w:rsidR="000816B3">
        <w:rPr>
          <w:rFonts w:ascii="Arial" w:hAnsi="Arial" w:cs="Arial"/>
          <w:sz w:val="16"/>
          <w:szCs w:val="22"/>
          <w:u w:val="single"/>
          <w:lang w:val="en-US"/>
        </w:rPr>
        <w:t>linklife</w:t>
      </w:r>
      <w:proofErr w:type="spellEnd"/>
      <w:r w:rsidR="000816B3" w:rsidRPr="000816B3">
        <w:rPr>
          <w:rFonts w:ascii="Arial" w:hAnsi="Arial" w:cs="Arial"/>
          <w:sz w:val="16"/>
          <w:szCs w:val="22"/>
          <w:u w:val="single"/>
        </w:rPr>
        <w:t>.</w:t>
      </w:r>
      <w:r w:rsidR="000816B3">
        <w:rPr>
          <w:rFonts w:ascii="Arial" w:hAnsi="Arial" w:cs="Arial"/>
          <w:sz w:val="16"/>
          <w:szCs w:val="22"/>
          <w:u w:val="single"/>
          <w:lang w:val="en-US"/>
        </w:rPr>
        <w:t>info</w:t>
      </w:r>
      <w:r w:rsidRPr="00B37B7E">
        <w:rPr>
          <w:rFonts w:ascii="Arial" w:hAnsi="Arial" w:cs="Arial"/>
          <w:sz w:val="16"/>
          <w:szCs w:val="22"/>
        </w:rPr>
        <w:t>, предоставлены Абоненту  в электронном виде.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До заключения договора на оказание услуг Абонент обязан ознакомиться с нормами пользования сетью, настоящими Правилами оказания услуг.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Нормы пользования сетью, одобренные </w:t>
      </w:r>
      <w:r w:rsidRPr="00B37B7E">
        <w:rPr>
          <w:rFonts w:ascii="Arial" w:hAnsi="Arial" w:cs="Arial"/>
          <w:b/>
          <w:sz w:val="16"/>
          <w:szCs w:val="22"/>
        </w:rPr>
        <w:t xml:space="preserve">01.03.1999 г. Открытым Форумом </w:t>
      </w:r>
      <w:proofErr w:type="spellStart"/>
      <w:r w:rsidRPr="00B37B7E">
        <w:rPr>
          <w:rFonts w:ascii="Arial" w:hAnsi="Arial" w:cs="Arial"/>
          <w:b/>
          <w:sz w:val="16"/>
          <w:szCs w:val="22"/>
        </w:rPr>
        <w:t>Интернет-Сервис-Провайдеров</w:t>
      </w:r>
      <w:proofErr w:type="spellEnd"/>
      <w:r w:rsidRPr="00B37B7E">
        <w:rPr>
          <w:rFonts w:ascii="Arial" w:hAnsi="Arial" w:cs="Arial"/>
          <w:b/>
          <w:sz w:val="16"/>
          <w:szCs w:val="22"/>
        </w:rPr>
        <w:t xml:space="preserve"> </w:t>
      </w:r>
      <w:r w:rsidRPr="00B37B7E">
        <w:rPr>
          <w:rFonts w:ascii="Arial" w:hAnsi="Arial" w:cs="Arial"/>
          <w:sz w:val="16"/>
          <w:szCs w:val="22"/>
        </w:rPr>
        <w:t xml:space="preserve">и опубликованные на сайте Оператора связи </w:t>
      </w:r>
      <w:r w:rsidRPr="00B37B7E">
        <w:rPr>
          <w:rFonts w:ascii="Arial" w:hAnsi="Arial" w:cs="Arial"/>
          <w:sz w:val="16"/>
          <w:szCs w:val="22"/>
          <w:u w:val="single"/>
        </w:rPr>
        <w:t>http://</w:t>
      </w:r>
      <w:proofErr w:type="spellStart"/>
      <w:r w:rsidR="000816B3">
        <w:rPr>
          <w:rFonts w:ascii="Arial" w:hAnsi="Arial" w:cs="Arial"/>
          <w:sz w:val="16"/>
          <w:szCs w:val="22"/>
          <w:u w:val="single"/>
          <w:lang w:val="en-US"/>
        </w:rPr>
        <w:t>linklife</w:t>
      </w:r>
      <w:proofErr w:type="spellEnd"/>
      <w:r w:rsidR="000816B3" w:rsidRPr="000816B3">
        <w:rPr>
          <w:rFonts w:ascii="Arial" w:hAnsi="Arial" w:cs="Arial"/>
          <w:sz w:val="16"/>
          <w:szCs w:val="22"/>
          <w:u w:val="single"/>
        </w:rPr>
        <w:t>.</w:t>
      </w:r>
      <w:r w:rsidR="000816B3">
        <w:rPr>
          <w:rFonts w:ascii="Arial" w:hAnsi="Arial" w:cs="Arial"/>
          <w:sz w:val="16"/>
          <w:szCs w:val="22"/>
          <w:u w:val="single"/>
          <w:lang w:val="en-US"/>
        </w:rPr>
        <w:t>info</w:t>
      </w:r>
      <w:r w:rsidRPr="00B37B7E">
        <w:rPr>
          <w:rFonts w:ascii="Arial" w:hAnsi="Arial" w:cs="Arial"/>
          <w:sz w:val="16"/>
          <w:szCs w:val="22"/>
          <w:u w:val="single"/>
        </w:rPr>
        <w:t xml:space="preserve"> </w:t>
      </w:r>
      <w:r w:rsidRPr="00B37B7E">
        <w:rPr>
          <w:rFonts w:ascii="Arial" w:hAnsi="Arial" w:cs="Arial"/>
          <w:sz w:val="16"/>
          <w:szCs w:val="22"/>
        </w:rPr>
        <w:t xml:space="preserve"> являются неотъемлемой частью заключаемого договора на оказание услуг и не требуют письменного согласия Абонента. Заключение договора на оказание услуг означает согласие Абонента соблюдать указанные нормы пользования сетью.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Абонент имеет право выбрать любой набор услуг из предлагаемого Оператором связи перечня услуг путем заполнения соответствующего приложения при заключении договора на оказание услуг связи.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Договор считается вступившим в силу с момента его подписания последней из сторон и оплаты Абонентом услуг по подключению к СПД и суммы абонентской платы, согласно выбранному тарифу.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Срок действия договора составляет 1 (один) год с момента вступления его в силу. Если за </w:t>
      </w:r>
      <w:r w:rsidRPr="00B37B7E">
        <w:rPr>
          <w:rFonts w:ascii="Arial" w:hAnsi="Arial" w:cs="Arial"/>
          <w:b/>
          <w:sz w:val="16"/>
          <w:szCs w:val="22"/>
        </w:rPr>
        <w:t>30 (тридцать) календарных дней</w:t>
      </w:r>
      <w:r w:rsidRPr="00B37B7E">
        <w:rPr>
          <w:rFonts w:ascii="Arial" w:hAnsi="Arial" w:cs="Arial"/>
          <w:sz w:val="16"/>
          <w:szCs w:val="22"/>
        </w:rPr>
        <w:t xml:space="preserve"> до истечения срок действия договора ни одна из Сторон письменно не заявит о своем желании прекратить его действия, договор считается продленным на тот же срок и на тех же условиях.</w:t>
      </w:r>
    </w:p>
    <w:p w:rsidR="00BB6A7D" w:rsidRPr="00BB6A7D" w:rsidRDefault="00BB6A7D" w:rsidP="00BB6A7D">
      <w:pPr>
        <w:tabs>
          <w:tab w:val="left" w:pos="4035"/>
        </w:tabs>
        <w:jc w:val="both"/>
        <w:rPr>
          <w:rFonts w:ascii="Arial" w:hAnsi="Arial" w:cs="Arial"/>
          <w:b/>
          <w:bCs/>
          <w:sz w:val="16"/>
          <w:szCs w:val="22"/>
        </w:rPr>
      </w:pPr>
    </w:p>
    <w:p w:rsidR="00BB6A7D" w:rsidRDefault="00BB6A7D" w:rsidP="00BB6A7D">
      <w:pPr>
        <w:numPr>
          <w:ilvl w:val="0"/>
          <w:numId w:val="1"/>
        </w:numPr>
        <w:tabs>
          <w:tab w:val="left" w:pos="495"/>
        </w:tabs>
        <w:jc w:val="center"/>
        <w:rPr>
          <w:rFonts w:ascii="Arial" w:hAnsi="Arial" w:cs="Arial"/>
          <w:b/>
          <w:bCs/>
          <w:sz w:val="16"/>
          <w:szCs w:val="22"/>
        </w:rPr>
      </w:pPr>
      <w:r w:rsidRPr="00B37B7E">
        <w:rPr>
          <w:rFonts w:ascii="Arial" w:hAnsi="Arial" w:cs="Arial"/>
          <w:b/>
          <w:bCs/>
          <w:sz w:val="16"/>
          <w:szCs w:val="22"/>
        </w:rPr>
        <w:t>ПОДКЛЮЧЕНИЕ АБОНЕНТА</w:t>
      </w:r>
    </w:p>
    <w:p w:rsidR="00BB6A7D" w:rsidRPr="00B37B7E" w:rsidRDefault="00BB6A7D" w:rsidP="00BB6A7D">
      <w:pPr>
        <w:jc w:val="center"/>
        <w:rPr>
          <w:rFonts w:ascii="Arial" w:hAnsi="Arial" w:cs="Arial"/>
          <w:b/>
          <w:bCs/>
          <w:sz w:val="16"/>
          <w:szCs w:val="22"/>
        </w:rPr>
      </w:pPr>
    </w:p>
    <w:p w:rsidR="00BB6A7D" w:rsidRPr="00B37B7E" w:rsidRDefault="00BB6A7D" w:rsidP="00BB6A7D">
      <w:pPr>
        <w:numPr>
          <w:ilvl w:val="1"/>
          <w:numId w:val="1"/>
        </w:numPr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Оператор подключает оборудование Абонента к услуге в течение 30 (тридцати) дней, с момента поступления на расчетный счет Оператора полной суммы платежа, предусмотренной договором, при условии предоставления Абонентом беспрепятственного доступа представителям Оператора в помещения Абонента.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Услуга может быть предоставлена Абоненту только при наличии у него работоспособного компьютера или устройства с функционирующим согласно инструкции рабочим портом </w:t>
      </w:r>
      <w:r w:rsidRPr="00B37B7E">
        <w:rPr>
          <w:rFonts w:ascii="Arial" w:hAnsi="Arial" w:cs="Arial"/>
          <w:b/>
          <w:sz w:val="16"/>
          <w:szCs w:val="22"/>
          <w:lang w:val="en-US"/>
        </w:rPr>
        <w:t>Fast</w:t>
      </w:r>
      <w:r w:rsidRPr="00B37B7E">
        <w:rPr>
          <w:rFonts w:ascii="Arial" w:hAnsi="Arial" w:cs="Arial"/>
          <w:b/>
          <w:sz w:val="16"/>
          <w:szCs w:val="22"/>
        </w:rPr>
        <w:t xml:space="preserve"> </w:t>
      </w:r>
      <w:proofErr w:type="spellStart"/>
      <w:r w:rsidRPr="00B37B7E">
        <w:rPr>
          <w:rFonts w:ascii="Arial" w:hAnsi="Arial" w:cs="Arial"/>
          <w:b/>
          <w:sz w:val="16"/>
          <w:szCs w:val="22"/>
        </w:rPr>
        <w:t>Ethernet</w:t>
      </w:r>
      <w:proofErr w:type="spellEnd"/>
      <w:r w:rsidRPr="00B37B7E">
        <w:rPr>
          <w:rFonts w:ascii="Arial" w:hAnsi="Arial" w:cs="Arial"/>
          <w:b/>
          <w:sz w:val="16"/>
          <w:szCs w:val="22"/>
        </w:rPr>
        <w:t xml:space="preserve"> 100 Мбит</w:t>
      </w:r>
      <w:r w:rsidRPr="00B37B7E">
        <w:rPr>
          <w:rFonts w:ascii="Arial" w:hAnsi="Arial" w:cs="Arial"/>
          <w:sz w:val="16"/>
          <w:szCs w:val="22"/>
        </w:rPr>
        <w:t xml:space="preserve">  и наличием установленных драйверов устройства с этим портом.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lastRenderedPageBreak/>
        <w:t>Стороны должны подключать к СПД только сертифицированное в установленном порядке оборудование и средства связи. Каждая из Сторон несет ответственность за соответствие своего оборудования требованиям, предъявляемым законами и нормативными актами РФ, а также за своевременность его установки и исправность.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Абонент считается подключенным к СПД с момента подписания Сторонами </w:t>
      </w:r>
      <w:r w:rsidR="000816B3" w:rsidRPr="000816B3">
        <w:rPr>
          <w:rFonts w:ascii="Arial" w:hAnsi="Arial" w:cs="Arial"/>
          <w:b/>
          <w:sz w:val="16"/>
          <w:szCs w:val="22"/>
        </w:rPr>
        <w:t>Договора</w:t>
      </w:r>
      <w:r w:rsidR="000816B3">
        <w:rPr>
          <w:rFonts w:ascii="Arial" w:hAnsi="Arial" w:cs="Arial"/>
          <w:b/>
          <w:sz w:val="16"/>
          <w:szCs w:val="22"/>
        </w:rPr>
        <w:t xml:space="preserve"> </w:t>
      </w:r>
      <w:r w:rsidR="000816B3" w:rsidRPr="000816B3">
        <w:rPr>
          <w:rFonts w:ascii="Arial" w:hAnsi="Arial" w:cs="Arial"/>
          <w:b/>
          <w:sz w:val="16"/>
          <w:szCs w:val="22"/>
        </w:rPr>
        <w:t>на оказание услуг связи</w:t>
      </w:r>
      <w:r w:rsidRPr="00B37B7E">
        <w:rPr>
          <w:rFonts w:ascii="Arial" w:hAnsi="Arial" w:cs="Arial"/>
          <w:b/>
          <w:sz w:val="16"/>
          <w:szCs w:val="22"/>
        </w:rPr>
        <w:t>.</w:t>
      </w:r>
      <w:r w:rsidRPr="00B37B7E">
        <w:rPr>
          <w:rFonts w:ascii="Arial" w:hAnsi="Arial" w:cs="Arial"/>
          <w:sz w:val="16"/>
          <w:szCs w:val="22"/>
        </w:rPr>
        <w:t xml:space="preserve"> Абонент подписывает  представленный </w:t>
      </w:r>
      <w:r w:rsidR="000816B3">
        <w:rPr>
          <w:rFonts w:ascii="Arial" w:hAnsi="Arial" w:cs="Arial"/>
          <w:sz w:val="16"/>
          <w:szCs w:val="22"/>
        </w:rPr>
        <w:t xml:space="preserve">Договор </w:t>
      </w:r>
      <w:r w:rsidRPr="00B37B7E">
        <w:rPr>
          <w:rFonts w:ascii="Arial" w:hAnsi="Arial" w:cs="Arial"/>
          <w:sz w:val="16"/>
          <w:szCs w:val="22"/>
        </w:rPr>
        <w:t xml:space="preserve">не позднее </w:t>
      </w:r>
      <w:r w:rsidRPr="00B37B7E">
        <w:rPr>
          <w:rFonts w:ascii="Arial" w:hAnsi="Arial" w:cs="Arial"/>
          <w:b/>
          <w:sz w:val="16"/>
          <w:szCs w:val="22"/>
        </w:rPr>
        <w:t>3 (трех) банковских дней</w:t>
      </w:r>
      <w:r w:rsidRPr="00B37B7E">
        <w:rPr>
          <w:rFonts w:ascii="Arial" w:hAnsi="Arial" w:cs="Arial"/>
          <w:sz w:val="16"/>
          <w:szCs w:val="22"/>
        </w:rPr>
        <w:t xml:space="preserve"> с момента его получения, либо в письменной форме заявляет о своем несогласии. В противном случае подключение считается произведенным, и указанный </w:t>
      </w:r>
      <w:r w:rsidR="000816B3">
        <w:rPr>
          <w:rFonts w:ascii="Arial" w:hAnsi="Arial" w:cs="Arial"/>
          <w:sz w:val="16"/>
          <w:szCs w:val="22"/>
        </w:rPr>
        <w:t>Договор</w:t>
      </w:r>
      <w:r w:rsidRPr="00B37B7E">
        <w:rPr>
          <w:rFonts w:ascii="Arial" w:hAnsi="Arial" w:cs="Arial"/>
          <w:sz w:val="16"/>
          <w:szCs w:val="22"/>
        </w:rPr>
        <w:t xml:space="preserve"> считается подписанным Абонентом с момента предоставления Абоненту указанного </w:t>
      </w:r>
      <w:r w:rsidR="000816B3">
        <w:rPr>
          <w:rFonts w:ascii="Arial" w:hAnsi="Arial" w:cs="Arial"/>
          <w:sz w:val="16"/>
          <w:szCs w:val="22"/>
        </w:rPr>
        <w:t>Договора</w:t>
      </w:r>
      <w:r w:rsidRPr="00B37B7E">
        <w:rPr>
          <w:rFonts w:ascii="Arial" w:hAnsi="Arial" w:cs="Arial"/>
          <w:sz w:val="16"/>
          <w:szCs w:val="22"/>
        </w:rPr>
        <w:t>.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Первая абонентская плата за пользование услугами начисляется с даты поступления на расчетный счет Оператора связи денежных сре</w:t>
      </w:r>
      <w:proofErr w:type="gramStart"/>
      <w:r w:rsidRPr="00B37B7E">
        <w:rPr>
          <w:rFonts w:ascii="Arial" w:hAnsi="Arial" w:cs="Arial"/>
          <w:sz w:val="16"/>
          <w:szCs w:val="22"/>
        </w:rPr>
        <w:t>дств в сч</w:t>
      </w:r>
      <w:proofErr w:type="gramEnd"/>
      <w:r w:rsidRPr="00B37B7E">
        <w:rPr>
          <w:rFonts w:ascii="Arial" w:hAnsi="Arial" w:cs="Arial"/>
          <w:sz w:val="16"/>
          <w:szCs w:val="22"/>
        </w:rPr>
        <w:t>ет оплаты  услуги по  предоставлению доступа к СПД Оператора связи.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Расчет ежемесячной платы за каждый неполный месяц оказания услуг производится пропорционально количеству дней оказания услуг.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proofErr w:type="gramStart"/>
      <w:r w:rsidRPr="00B37B7E">
        <w:rPr>
          <w:rFonts w:ascii="Arial" w:hAnsi="Arial" w:cs="Arial"/>
          <w:sz w:val="16"/>
          <w:szCs w:val="22"/>
        </w:rPr>
        <w:t>При изменении местонахождения Абонента в связи с его переездом в другое помещение (здание) Оператор связи по письменной заявке Абонента и при наличии технической возможности подключения, включая все необходимые согласования, производит подключение к СПД в порядке, изложенном в настоящем разделе с оплатой услуг на общих основаниях, без заключения нового договора на оказание услуг связи.</w:t>
      </w:r>
      <w:proofErr w:type="gramEnd"/>
    </w:p>
    <w:p w:rsidR="00BB6A7D" w:rsidRPr="00B37B7E" w:rsidRDefault="00BB6A7D" w:rsidP="00BB6A7D">
      <w:pPr>
        <w:ind w:left="495"/>
        <w:jc w:val="both"/>
        <w:rPr>
          <w:rFonts w:ascii="Arial" w:hAnsi="Arial" w:cs="Arial"/>
          <w:sz w:val="16"/>
          <w:szCs w:val="22"/>
        </w:rPr>
      </w:pPr>
    </w:p>
    <w:p w:rsidR="00BB6A7D" w:rsidRPr="00B37B7E" w:rsidRDefault="00BB6A7D" w:rsidP="00BB6A7D">
      <w:pPr>
        <w:numPr>
          <w:ilvl w:val="0"/>
          <w:numId w:val="1"/>
        </w:numPr>
        <w:tabs>
          <w:tab w:val="left" w:pos="495"/>
        </w:tabs>
        <w:jc w:val="center"/>
        <w:rPr>
          <w:rFonts w:ascii="Arial" w:hAnsi="Arial" w:cs="Arial"/>
          <w:b/>
          <w:bCs/>
          <w:sz w:val="16"/>
          <w:szCs w:val="22"/>
        </w:rPr>
      </w:pPr>
      <w:r w:rsidRPr="00B37B7E">
        <w:rPr>
          <w:rFonts w:ascii="Arial" w:hAnsi="Arial" w:cs="Arial"/>
          <w:b/>
          <w:bCs/>
          <w:sz w:val="16"/>
          <w:szCs w:val="22"/>
        </w:rPr>
        <w:t>ЛИЦЕВОЙ СЧЕТ АБОНЕНТА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Для пользования услугами в АСР Оператора связи Абоненту присваивается </w:t>
      </w:r>
      <w:r w:rsidRPr="00B37B7E">
        <w:rPr>
          <w:rFonts w:ascii="Arial" w:hAnsi="Arial" w:cs="Arial"/>
          <w:bCs/>
          <w:sz w:val="16"/>
          <w:szCs w:val="22"/>
        </w:rPr>
        <w:t>номер лицевого счета.</w:t>
      </w:r>
      <w:r w:rsidRPr="00B37B7E">
        <w:rPr>
          <w:rFonts w:ascii="Arial" w:hAnsi="Arial" w:cs="Arial"/>
          <w:sz w:val="16"/>
          <w:szCs w:val="22"/>
        </w:rPr>
        <w:t xml:space="preserve"> 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С момента вступления договора в силу при наличии подключения к СПД, Абоненту предоставляется доступ к его лицевому счету. Зачисление сумм оплаты услуг на лицевой счет Абонента производится в день поступления денежных средств на расчетный счет Оператора связи.</w:t>
      </w:r>
    </w:p>
    <w:p w:rsidR="000816B3" w:rsidRPr="000816B3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b/>
          <w:bCs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Абонент может получать информацию об остатках на своем лицевом счете, финансовой истории через СПД Оператора связи путем захода на основной узел информационных ресурсов Оператора связи – </w:t>
      </w:r>
      <w:r w:rsidRPr="00B37B7E">
        <w:rPr>
          <w:rFonts w:ascii="Arial" w:hAnsi="Arial" w:cs="Arial"/>
          <w:sz w:val="16"/>
          <w:szCs w:val="22"/>
          <w:u w:val="single"/>
        </w:rPr>
        <w:t xml:space="preserve"> http</w:t>
      </w:r>
      <w:r w:rsidR="000816B3">
        <w:rPr>
          <w:rFonts w:ascii="Arial" w:hAnsi="Arial" w:cs="Arial"/>
          <w:sz w:val="16"/>
          <w:szCs w:val="22"/>
          <w:u w:val="single"/>
        </w:rPr>
        <w:t>://linklife.</w:t>
      </w:r>
      <w:r w:rsidR="000816B3">
        <w:rPr>
          <w:rFonts w:ascii="Arial" w:hAnsi="Arial" w:cs="Arial"/>
          <w:sz w:val="16"/>
          <w:szCs w:val="22"/>
          <w:u w:val="single"/>
          <w:lang w:val="en-US"/>
        </w:rPr>
        <w:t>info</w:t>
      </w:r>
      <w:r w:rsidR="000816B3" w:rsidRPr="000816B3">
        <w:rPr>
          <w:rFonts w:ascii="Arial" w:hAnsi="Arial" w:cs="Arial"/>
          <w:sz w:val="16"/>
          <w:szCs w:val="22"/>
          <w:u w:val="single"/>
        </w:rPr>
        <w:t>/</w:t>
      </w:r>
      <w:r w:rsidR="000816B3">
        <w:rPr>
          <w:rFonts w:ascii="Arial" w:hAnsi="Arial" w:cs="Arial"/>
          <w:sz w:val="16"/>
          <w:szCs w:val="22"/>
          <w:u w:val="single"/>
          <w:lang w:val="en-US"/>
        </w:rPr>
        <w:t>login</w:t>
      </w:r>
      <w:r w:rsidRPr="00B37B7E">
        <w:rPr>
          <w:rFonts w:ascii="Arial" w:hAnsi="Arial" w:cs="Arial"/>
          <w:sz w:val="16"/>
          <w:szCs w:val="22"/>
        </w:rPr>
        <w:t xml:space="preserve"> используя систему авторизованного доступ</w:t>
      </w:r>
      <w:r>
        <w:rPr>
          <w:rFonts w:ascii="Arial" w:hAnsi="Arial" w:cs="Arial"/>
          <w:sz w:val="16"/>
          <w:szCs w:val="22"/>
        </w:rPr>
        <w:t>а либо у менеджера Контактного Центра</w:t>
      </w:r>
      <w:r w:rsidRPr="00B37B7E">
        <w:rPr>
          <w:rFonts w:ascii="Arial" w:hAnsi="Arial" w:cs="Arial"/>
          <w:sz w:val="16"/>
          <w:szCs w:val="22"/>
        </w:rPr>
        <w:t xml:space="preserve">  Оператора связи по телефонам: </w:t>
      </w:r>
      <w:r w:rsidR="000816B3" w:rsidRPr="000816B3">
        <w:rPr>
          <w:rFonts w:ascii="Arial" w:hAnsi="Arial" w:cs="Arial"/>
          <w:b/>
          <w:bCs/>
          <w:sz w:val="16"/>
          <w:szCs w:val="22"/>
        </w:rPr>
        <w:t>8(3852)533-201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Абоненту может быть установлен </w:t>
      </w:r>
      <w:r w:rsidRPr="00B37B7E">
        <w:rPr>
          <w:rFonts w:ascii="Arial" w:hAnsi="Arial" w:cs="Arial"/>
          <w:bCs/>
          <w:sz w:val="16"/>
          <w:szCs w:val="22"/>
        </w:rPr>
        <w:t>порог блокировки доступа</w:t>
      </w:r>
      <w:r w:rsidRPr="00B37B7E">
        <w:rPr>
          <w:rFonts w:ascii="Arial" w:hAnsi="Arial" w:cs="Arial"/>
          <w:sz w:val="16"/>
          <w:szCs w:val="22"/>
        </w:rPr>
        <w:t xml:space="preserve"> к  услугам согласно выбранному тарифному плану.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bCs/>
          <w:sz w:val="16"/>
          <w:szCs w:val="22"/>
        </w:rPr>
      </w:pPr>
      <w:r w:rsidRPr="00B37B7E">
        <w:rPr>
          <w:rFonts w:ascii="Arial" w:hAnsi="Arial" w:cs="Arial"/>
          <w:bCs/>
          <w:sz w:val="16"/>
          <w:szCs w:val="22"/>
        </w:rPr>
        <w:t>Допускается отрицательное значение платежного баланса на лицевом счете Абонента при использовании услуги «Обещанный платеж».</w:t>
      </w:r>
    </w:p>
    <w:p w:rsidR="00BB6A7D" w:rsidRPr="00B37B7E" w:rsidRDefault="00BB6A7D" w:rsidP="00BB6A7D">
      <w:pPr>
        <w:tabs>
          <w:tab w:val="left" w:pos="495"/>
        </w:tabs>
        <w:jc w:val="both"/>
        <w:rPr>
          <w:rFonts w:ascii="Arial" w:hAnsi="Arial" w:cs="Arial"/>
          <w:bCs/>
          <w:sz w:val="16"/>
          <w:szCs w:val="22"/>
        </w:rPr>
      </w:pPr>
    </w:p>
    <w:p w:rsidR="00BB6A7D" w:rsidRPr="00B37B7E" w:rsidRDefault="00BB6A7D" w:rsidP="00BB6A7D">
      <w:pPr>
        <w:numPr>
          <w:ilvl w:val="0"/>
          <w:numId w:val="1"/>
        </w:numPr>
        <w:tabs>
          <w:tab w:val="left" w:pos="495"/>
        </w:tabs>
        <w:jc w:val="center"/>
        <w:rPr>
          <w:rFonts w:ascii="Arial" w:hAnsi="Arial" w:cs="Arial"/>
          <w:b/>
          <w:bCs/>
          <w:sz w:val="16"/>
          <w:szCs w:val="22"/>
        </w:rPr>
      </w:pPr>
      <w:r w:rsidRPr="00B37B7E">
        <w:rPr>
          <w:rFonts w:ascii="Arial" w:hAnsi="Arial" w:cs="Arial"/>
          <w:b/>
          <w:bCs/>
          <w:sz w:val="16"/>
          <w:szCs w:val="22"/>
        </w:rPr>
        <w:t>ОПЛАТА УСЛУГ</w:t>
      </w:r>
    </w:p>
    <w:p w:rsidR="00BB6A7D" w:rsidRPr="00B37B7E" w:rsidRDefault="00BB6A7D" w:rsidP="00BB6A7D">
      <w:pPr>
        <w:ind w:left="426" w:hanging="426"/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b/>
          <w:sz w:val="16"/>
          <w:szCs w:val="22"/>
        </w:rPr>
        <w:t>6.1.</w:t>
      </w:r>
      <w:r w:rsidRPr="00B37B7E">
        <w:rPr>
          <w:rFonts w:ascii="Arial" w:hAnsi="Arial" w:cs="Arial"/>
          <w:sz w:val="16"/>
          <w:szCs w:val="22"/>
        </w:rPr>
        <w:t xml:space="preserve">  Порядок оплаты услуги по предоставлению доступа к СПД Оператора связи 100% предварительная оплата</w:t>
      </w:r>
    </w:p>
    <w:p w:rsidR="00BB6A7D" w:rsidRPr="00B37B7E" w:rsidRDefault="00BB6A7D" w:rsidP="00BB6A7D">
      <w:pPr>
        <w:ind w:left="426" w:hanging="426"/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b/>
          <w:bCs/>
          <w:sz w:val="16"/>
          <w:szCs w:val="22"/>
        </w:rPr>
        <w:t xml:space="preserve">6.3. </w:t>
      </w:r>
      <w:r w:rsidRPr="00B37B7E">
        <w:rPr>
          <w:rFonts w:ascii="Arial" w:hAnsi="Arial" w:cs="Arial"/>
          <w:sz w:val="16"/>
          <w:szCs w:val="22"/>
        </w:rPr>
        <w:t xml:space="preserve">В случае </w:t>
      </w:r>
      <w:proofErr w:type="spellStart"/>
      <w:r w:rsidRPr="00B37B7E">
        <w:rPr>
          <w:rFonts w:ascii="Arial" w:hAnsi="Arial" w:cs="Arial"/>
          <w:sz w:val="16"/>
          <w:szCs w:val="22"/>
        </w:rPr>
        <w:t>непоступления</w:t>
      </w:r>
      <w:proofErr w:type="spellEnd"/>
      <w:r w:rsidRPr="00B37B7E">
        <w:rPr>
          <w:rFonts w:ascii="Arial" w:hAnsi="Arial" w:cs="Arial"/>
          <w:sz w:val="16"/>
          <w:szCs w:val="22"/>
        </w:rPr>
        <w:t xml:space="preserve"> оплаты на лицевой счет Абонента за пользование услугами передачи данных и </w:t>
      </w:r>
      <w:proofErr w:type="spellStart"/>
      <w:r w:rsidRPr="00B37B7E">
        <w:rPr>
          <w:rFonts w:ascii="Arial" w:hAnsi="Arial" w:cs="Arial"/>
          <w:sz w:val="16"/>
          <w:szCs w:val="22"/>
        </w:rPr>
        <w:t>телематическими</w:t>
      </w:r>
      <w:proofErr w:type="spellEnd"/>
      <w:r w:rsidRPr="00B37B7E">
        <w:rPr>
          <w:rFonts w:ascii="Arial" w:hAnsi="Arial" w:cs="Arial"/>
          <w:sz w:val="16"/>
          <w:szCs w:val="22"/>
        </w:rPr>
        <w:t xml:space="preserve"> услугами связи, Оператор связи имеет право приостановить оказание услуг связи по настоящему договору, начиная в течение 1 дня с момента фиксации отсутствия средств на лицевом счете Абонента</w:t>
      </w:r>
      <w:r w:rsidRPr="00B37B7E">
        <w:rPr>
          <w:rFonts w:ascii="Arial" w:hAnsi="Arial" w:cs="Arial"/>
          <w:sz w:val="14"/>
          <w:szCs w:val="20"/>
        </w:rPr>
        <w:t xml:space="preserve">. </w:t>
      </w:r>
    </w:p>
    <w:p w:rsidR="00BB6A7D" w:rsidRPr="00B37B7E" w:rsidRDefault="00BB6A7D" w:rsidP="00BB6A7D">
      <w:pPr>
        <w:jc w:val="both"/>
        <w:rPr>
          <w:rFonts w:ascii="Arial" w:hAnsi="Arial" w:cs="Arial"/>
          <w:b/>
          <w:bCs/>
          <w:sz w:val="16"/>
          <w:szCs w:val="22"/>
        </w:rPr>
      </w:pPr>
    </w:p>
    <w:p w:rsidR="00BB6A7D" w:rsidRPr="00B37B7E" w:rsidRDefault="00BB6A7D" w:rsidP="00BB6A7D">
      <w:pPr>
        <w:numPr>
          <w:ilvl w:val="0"/>
          <w:numId w:val="1"/>
        </w:numPr>
        <w:tabs>
          <w:tab w:val="left" w:pos="495"/>
        </w:tabs>
        <w:jc w:val="center"/>
        <w:rPr>
          <w:rFonts w:ascii="Arial" w:hAnsi="Arial" w:cs="Arial"/>
          <w:b/>
          <w:bCs/>
          <w:sz w:val="16"/>
          <w:szCs w:val="22"/>
        </w:rPr>
      </w:pPr>
      <w:r w:rsidRPr="00B37B7E">
        <w:rPr>
          <w:rFonts w:ascii="Arial" w:hAnsi="Arial" w:cs="Arial"/>
          <w:b/>
          <w:bCs/>
          <w:sz w:val="16"/>
          <w:szCs w:val="22"/>
        </w:rPr>
        <w:t>ОКАЗАНИЕ УСЛУГ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Оператор связи предоставляет услуги связи 24 часа в сутки, 7 дней в неделю, в соответствии с действующими в РФ техническими нормами и имеющейся лицензии круглосуточно, за исключением проведения планово-профилактических и аварийно-восстановительных работ.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Проведение планово профилактических работ не должно превышать 48 часов. Технические перерывы в оказании Услуг, связанные с аварийно-восстановительными работами СПД, не должны превышать 48 часов. В случае превышения этого срока фиксированная ежемесячная абонентская плата за оказание Услуг пропорционально уменьшается по требованию Абонента с учетом срока устранения аварийной ситуации. 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Информация  Абонентам о проведении планово-профилактических работ осуществляется не позднее </w:t>
      </w:r>
      <w:r w:rsidRPr="00B37B7E">
        <w:rPr>
          <w:rFonts w:ascii="Arial" w:hAnsi="Arial" w:cs="Arial"/>
          <w:b/>
          <w:sz w:val="16"/>
          <w:szCs w:val="22"/>
        </w:rPr>
        <w:t xml:space="preserve">48 часов до начала указанных работ </w:t>
      </w:r>
      <w:r w:rsidRPr="00B37B7E">
        <w:rPr>
          <w:rFonts w:ascii="Arial" w:hAnsi="Arial" w:cs="Arial"/>
          <w:bCs/>
          <w:sz w:val="16"/>
          <w:szCs w:val="22"/>
        </w:rPr>
        <w:t xml:space="preserve">путем размещения информации на сайте </w:t>
      </w:r>
      <w:proofErr w:type="spellStart"/>
      <w:r w:rsidR="000816B3">
        <w:rPr>
          <w:rFonts w:ascii="Arial" w:hAnsi="Arial" w:cs="Arial"/>
          <w:b/>
          <w:sz w:val="16"/>
          <w:szCs w:val="22"/>
          <w:lang w:val="en-US"/>
        </w:rPr>
        <w:t>linklife</w:t>
      </w:r>
      <w:proofErr w:type="spellEnd"/>
      <w:r w:rsidR="000816B3" w:rsidRPr="000816B3">
        <w:rPr>
          <w:rFonts w:ascii="Arial" w:hAnsi="Arial" w:cs="Arial"/>
          <w:b/>
          <w:sz w:val="16"/>
          <w:szCs w:val="22"/>
        </w:rPr>
        <w:t>.</w:t>
      </w:r>
      <w:r w:rsidR="000816B3">
        <w:rPr>
          <w:rFonts w:ascii="Arial" w:hAnsi="Arial" w:cs="Arial"/>
          <w:b/>
          <w:sz w:val="16"/>
          <w:szCs w:val="22"/>
          <w:lang w:val="en-US"/>
        </w:rPr>
        <w:t>info</w:t>
      </w:r>
      <w:r w:rsidRPr="00B37B7E">
        <w:rPr>
          <w:rFonts w:ascii="Arial" w:hAnsi="Arial" w:cs="Arial"/>
          <w:bCs/>
          <w:sz w:val="16"/>
          <w:szCs w:val="22"/>
        </w:rPr>
        <w:t>.</w:t>
      </w:r>
      <w:r w:rsidRPr="00B37B7E">
        <w:rPr>
          <w:rFonts w:ascii="Arial" w:hAnsi="Arial" w:cs="Arial"/>
          <w:sz w:val="16"/>
          <w:szCs w:val="22"/>
        </w:rPr>
        <w:t xml:space="preserve"> </w:t>
      </w:r>
    </w:p>
    <w:p w:rsidR="00BB6A7D" w:rsidRPr="00B37B7E" w:rsidRDefault="00BB6A7D" w:rsidP="00BB6A7D">
      <w:pPr>
        <w:numPr>
          <w:ilvl w:val="1"/>
          <w:numId w:val="1"/>
        </w:numPr>
        <w:tabs>
          <w:tab w:val="left" w:pos="495"/>
        </w:tabs>
        <w:jc w:val="both"/>
        <w:rPr>
          <w:rFonts w:ascii="Arial" w:hAnsi="Arial" w:cs="Arial"/>
          <w:b/>
          <w:sz w:val="16"/>
          <w:szCs w:val="22"/>
        </w:rPr>
      </w:pPr>
      <w:r w:rsidRPr="00B37B7E">
        <w:rPr>
          <w:rFonts w:ascii="Arial" w:hAnsi="Arial" w:cs="Arial"/>
          <w:b/>
          <w:sz w:val="16"/>
          <w:szCs w:val="22"/>
        </w:rPr>
        <w:t>Абоненту запрещается:</w:t>
      </w:r>
    </w:p>
    <w:p w:rsidR="00BB6A7D" w:rsidRPr="00B37B7E" w:rsidRDefault="00BB6A7D" w:rsidP="00BB6A7D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Передавать свои права и обязанности по договору третьим лицам без письменного согласия другой стороны.</w:t>
      </w:r>
    </w:p>
    <w:p w:rsidR="00BB6A7D" w:rsidRPr="00B37B7E" w:rsidRDefault="00BB6A7D" w:rsidP="00BB6A7D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  <w:sz w:val="16"/>
          <w:szCs w:val="22"/>
        </w:rPr>
      </w:pPr>
      <w:proofErr w:type="gramStart"/>
      <w:r w:rsidRPr="00B37B7E">
        <w:rPr>
          <w:rFonts w:ascii="Arial" w:hAnsi="Arial" w:cs="Arial"/>
          <w:sz w:val="16"/>
          <w:szCs w:val="22"/>
        </w:rPr>
        <w:t xml:space="preserve">Допускать подключение к сети Оператора с использованием своих идентификаторов (таких как логин, пароль) с использованием абонентских линий, которые расположены по адресам, отличным от указанных в индивидуальных условиях </w:t>
      </w:r>
      <w:r w:rsidR="00682F57" w:rsidRPr="00682F57">
        <w:rPr>
          <w:rFonts w:ascii="Arial" w:hAnsi="Arial" w:cs="Arial"/>
          <w:b/>
          <w:sz w:val="16"/>
          <w:szCs w:val="22"/>
        </w:rPr>
        <w:t>П</w:t>
      </w:r>
      <w:r w:rsidRPr="00682F57">
        <w:rPr>
          <w:rFonts w:ascii="Arial" w:hAnsi="Arial" w:cs="Arial"/>
          <w:b/>
          <w:sz w:val="16"/>
          <w:szCs w:val="22"/>
        </w:rPr>
        <w:t>риложения №1.</w:t>
      </w:r>
      <w:r w:rsidRPr="00B37B7E">
        <w:rPr>
          <w:rFonts w:ascii="Arial" w:hAnsi="Arial" w:cs="Arial"/>
          <w:sz w:val="16"/>
          <w:szCs w:val="22"/>
        </w:rPr>
        <w:t xml:space="preserve"> </w:t>
      </w:r>
      <w:proofErr w:type="gramEnd"/>
    </w:p>
    <w:p w:rsidR="00BB6A7D" w:rsidRDefault="00BB6A7D" w:rsidP="00BB6A7D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Несанкционированно изменять и/или фальсифицировать IP-адреса и MAC-адреса</w:t>
      </w:r>
      <w:r w:rsidR="00682F57">
        <w:rPr>
          <w:rFonts w:ascii="Arial" w:hAnsi="Arial" w:cs="Arial"/>
          <w:sz w:val="16"/>
          <w:szCs w:val="22"/>
        </w:rPr>
        <w:t>, а также настройки DNS</w:t>
      </w:r>
      <w:r w:rsidRPr="00B37B7E">
        <w:rPr>
          <w:rFonts w:ascii="Arial" w:hAnsi="Arial" w:cs="Arial"/>
          <w:sz w:val="16"/>
          <w:szCs w:val="22"/>
        </w:rPr>
        <w:t xml:space="preserve"> подключенного к СПД Оператора связи аппаратного средства, а также адресов, используемых в других сетевых протоколах, при передаче данных через сеть.</w:t>
      </w:r>
    </w:p>
    <w:p w:rsidR="00BB6A7D" w:rsidRPr="00B37B7E" w:rsidRDefault="00BB6A7D" w:rsidP="00BB6A7D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Использовать подключенный к СПД Оператора связи компьютер для предоставления доступа к СПД Оператора связи иным компьютерам и /или устройствам, за исключением случаев, согласованных с Оператором связи.</w:t>
      </w:r>
    </w:p>
    <w:p w:rsidR="00413FC6" w:rsidRDefault="00BB6A7D" w:rsidP="00413FC6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Использовать любые аппаратные и программные средства, которые могут привести к перегрузке сети или иным способом негативно повлиять на ее работу.</w:t>
      </w:r>
    </w:p>
    <w:p w:rsidR="00413FC6" w:rsidRPr="00413FC6" w:rsidRDefault="00413FC6" w:rsidP="00413FC6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Использовать любые аппаратные и программные средства, позволяющие получать доступ к </w:t>
      </w:r>
      <w:r>
        <w:rPr>
          <w:rFonts w:ascii="Arial" w:hAnsi="Arial" w:cs="Arial"/>
          <w:sz w:val="16"/>
          <w:szCs w:val="22"/>
        </w:rPr>
        <w:tab/>
        <w:t>информации, распространение которой в Российской Федерации запрещено (149 ФЗ «Об информации, информационных технологиях и о защите информации» от 27.07.2006г.</w:t>
      </w:r>
      <w:proofErr w:type="gramStart"/>
      <w:r>
        <w:rPr>
          <w:rFonts w:ascii="Arial" w:hAnsi="Arial" w:cs="Arial"/>
          <w:sz w:val="16"/>
          <w:szCs w:val="22"/>
        </w:rPr>
        <w:t xml:space="preserve"> )</w:t>
      </w:r>
      <w:proofErr w:type="gramEnd"/>
    </w:p>
    <w:p w:rsidR="00BB6A7D" w:rsidRDefault="00BB6A7D" w:rsidP="00BB6A7D">
      <w:pPr>
        <w:numPr>
          <w:ilvl w:val="1"/>
          <w:numId w:val="2"/>
        </w:numPr>
        <w:tabs>
          <w:tab w:val="clear" w:pos="360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Абонент обязан соблюдать Правила использования информационных и технических ресурсов СПД Оператора связи (форум, чат, файловый архив и т.д.), которые размещаются на сайте Оператора связи </w:t>
      </w:r>
      <w:hyperlink r:id="rId7" w:history="1">
        <w:r w:rsidRPr="00B37B7E">
          <w:rPr>
            <w:rStyle w:val="a3"/>
            <w:rFonts w:ascii="Arial" w:hAnsi="Arial" w:cs="Arial"/>
            <w:sz w:val="18"/>
          </w:rPr>
          <w:t xml:space="preserve"> http://</w:t>
        </w:r>
        <w:r w:rsidR="000816B3">
          <w:rPr>
            <w:rStyle w:val="a3"/>
            <w:rFonts w:ascii="Arial" w:hAnsi="Arial" w:cs="Arial"/>
            <w:sz w:val="18"/>
          </w:rPr>
          <w:t>linklife.info</w:t>
        </w:r>
        <w:r w:rsidRPr="00B37B7E">
          <w:rPr>
            <w:rStyle w:val="a3"/>
            <w:rFonts w:ascii="Arial" w:hAnsi="Arial" w:cs="Arial"/>
            <w:sz w:val="18"/>
          </w:rPr>
          <w:t xml:space="preserve">, </w:t>
        </w:r>
      </w:hyperlink>
      <w:r w:rsidRPr="00B37B7E">
        <w:rPr>
          <w:rFonts w:ascii="Arial" w:hAnsi="Arial" w:cs="Arial"/>
          <w:sz w:val="16"/>
          <w:szCs w:val="22"/>
        </w:rPr>
        <w:t xml:space="preserve"> или отказаться от их </w:t>
      </w:r>
      <w:r>
        <w:rPr>
          <w:rFonts w:ascii="Arial" w:hAnsi="Arial" w:cs="Arial"/>
          <w:sz w:val="16"/>
          <w:szCs w:val="22"/>
        </w:rPr>
        <w:tab/>
      </w:r>
      <w:r w:rsidRPr="00B37B7E">
        <w:rPr>
          <w:rFonts w:ascii="Arial" w:hAnsi="Arial" w:cs="Arial"/>
          <w:sz w:val="16"/>
          <w:szCs w:val="22"/>
        </w:rPr>
        <w:t>использования.</w:t>
      </w:r>
    </w:p>
    <w:p w:rsidR="00BB6A7D" w:rsidRDefault="00BB6A7D" w:rsidP="00BB6A7D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Абонент</w:t>
      </w:r>
      <w:r w:rsidRPr="00E11B8B">
        <w:rPr>
          <w:rFonts w:ascii="Arial" w:hAnsi="Arial" w:cs="Arial"/>
          <w:sz w:val="16"/>
          <w:szCs w:val="22"/>
        </w:rPr>
        <w:t xml:space="preserve"> </w:t>
      </w:r>
      <w:r w:rsidRPr="00B37B7E">
        <w:rPr>
          <w:rFonts w:ascii="Arial" w:hAnsi="Arial" w:cs="Arial"/>
          <w:sz w:val="16"/>
          <w:szCs w:val="22"/>
        </w:rPr>
        <w:t xml:space="preserve">имеет право в любое время срока действия договора отказаться от пользования услугами и расторгнуть договор, письменно предупредив об этом Оператора связи за </w:t>
      </w:r>
      <w:r w:rsidRPr="00B37B7E">
        <w:rPr>
          <w:rFonts w:ascii="Arial" w:hAnsi="Arial" w:cs="Arial"/>
          <w:b/>
          <w:sz w:val="16"/>
          <w:szCs w:val="22"/>
        </w:rPr>
        <w:t>30 (тридцать) календарных дней</w:t>
      </w:r>
      <w:r w:rsidRPr="00B37B7E">
        <w:rPr>
          <w:rFonts w:ascii="Arial" w:hAnsi="Arial" w:cs="Arial"/>
          <w:sz w:val="16"/>
          <w:szCs w:val="22"/>
        </w:rPr>
        <w:t xml:space="preserve"> до момента расторжения договора. Все расчеты, связанные с расторжением договора, включая возврат остатка лицевого счета Абонента на момент расторжения договора, производятся в течение </w:t>
      </w:r>
      <w:r w:rsidRPr="00B37B7E">
        <w:rPr>
          <w:rFonts w:ascii="Arial" w:hAnsi="Arial" w:cs="Arial"/>
          <w:b/>
          <w:sz w:val="16"/>
          <w:szCs w:val="22"/>
        </w:rPr>
        <w:t>5 (пяти) рабочих дней</w:t>
      </w:r>
      <w:r w:rsidRPr="00B37B7E">
        <w:rPr>
          <w:rFonts w:ascii="Arial" w:hAnsi="Arial" w:cs="Arial"/>
          <w:sz w:val="16"/>
          <w:szCs w:val="22"/>
        </w:rPr>
        <w:t xml:space="preserve"> с момента расторжения договора.</w:t>
      </w:r>
    </w:p>
    <w:p w:rsidR="00BB6A7D" w:rsidRDefault="00BB6A7D" w:rsidP="00BB6A7D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Абонент имеет право добровольно блокировать предоставление услуг</w:t>
      </w:r>
      <w:r>
        <w:rPr>
          <w:rFonts w:ascii="Arial" w:hAnsi="Arial" w:cs="Arial"/>
          <w:sz w:val="16"/>
          <w:szCs w:val="22"/>
        </w:rPr>
        <w:t>. Условия и стоимость блокировки указывается в Тарифах Оператора.</w:t>
      </w:r>
    </w:p>
    <w:p w:rsidR="00BB6A7D" w:rsidRPr="00B37B7E" w:rsidRDefault="00BB6A7D" w:rsidP="00BB6A7D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Оператор связи имеет право приостановить оказание услуг без предварительного предупреждения в случаях:</w:t>
      </w:r>
    </w:p>
    <w:p w:rsidR="00BB6A7D" w:rsidRPr="00B37B7E" w:rsidRDefault="00BB6A7D" w:rsidP="00BB6A7D">
      <w:pPr>
        <w:numPr>
          <w:ilvl w:val="2"/>
          <w:numId w:val="2"/>
        </w:numPr>
        <w:tabs>
          <w:tab w:val="clear" w:pos="360"/>
        </w:tabs>
        <w:ind w:left="709" w:hanging="709"/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Достижения суммы предоплаты услуг на лицевом счете Абонента установленного порога блокировки.</w:t>
      </w:r>
    </w:p>
    <w:p w:rsidR="00BB6A7D" w:rsidRPr="00B37B7E" w:rsidRDefault="00BB6A7D" w:rsidP="00BB6A7D">
      <w:pPr>
        <w:numPr>
          <w:ilvl w:val="2"/>
          <w:numId w:val="2"/>
        </w:numPr>
        <w:tabs>
          <w:tab w:val="clear" w:pos="360"/>
        </w:tabs>
        <w:ind w:left="709" w:hanging="709"/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Невыполнения Абонентом данных Правил оказания услуг.</w:t>
      </w:r>
    </w:p>
    <w:p w:rsidR="00BB6A7D" w:rsidRPr="00B37B7E" w:rsidRDefault="00BB6A7D" w:rsidP="00BB6A7D">
      <w:pPr>
        <w:numPr>
          <w:ilvl w:val="2"/>
          <w:numId w:val="2"/>
        </w:numPr>
        <w:tabs>
          <w:tab w:val="clear" w:pos="360"/>
        </w:tabs>
        <w:ind w:left="709" w:hanging="709"/>
        <w:jc w:val="both"/>
        <w:rPr>
          <w:rFonts w:ascii="Arial" w:hAnsi="Arial" w:cs="Arial"/>
          <w:sz w:val="16"/>
          <w:szCs w:val="22"/>
        </w:rPr>
      </w:pPr>
      <w:proofErr w:type="gramStart"/>
      <w:r w:rsidRPr="00B37B7E">
        <w:rPr>
          <w:rFonts w:ascii="Arial" w:hAnsi="Arial" w:cs="Arial"/>
          <w:sz w:val="16"/>
          <w:szCs w:val="22"/>
        </w:rPr>
        <w:t xml:space="preserve">Осуществления Абонентом действий, нарушающих нормы пользования сетью, одобренные 01.03.1999г. Открытым Форумом </w:t>
      </w:r>
      <w:proofErr w:type="spellStart"/>
      <w:r w:rsidRPr="00B37B7E">
        <w:rPr>
          <w:rFonts w:ascii="Arial" w:hAnsi="Arial" w:cs="Arial"/>
          <w:sz w:val="16"/>
          <w:szCs w:val="22"/>
        </w:rPr>
        <w:t>Интернет-Сервис-Провайдеров</w:t>
      </w:r>
      <w:proofErr w:type="spellEnd"/>
      <w:r w:rsidRPr="00B37B7E">
        <w:rPr>
          <w:rFonts w:ascii="Arial" w:hAnsi="Arial" w:cs="Arial"/>
          <w:sz w:val="16"/>
          <w:szCs w:val="22"/>
        </w:rPr>
        <w:t xml:space="preserve"> и опубликованные на сайте Оператора связи </w:t>
      </w:r>
      <w:hyperlink r:id="rId8" w:history="1">
        <w:r w:rsidRPr="00B37B7E">
          <w:rPr>
            <w:rStyle w:val="a3"/>
            <w:rFonts w:ascii="Arial" w:hAnsi="Arial" w:cs="Arial"/>
            <w:sz w:val="18"/>
          </w:rPr>
          <w:t xml:space="preserve"> http://</w:t>
        </w:r>
        <w:r w:rsidR="000816B3">
          <w:rPr>
            <w:rStyle w:val="a3"/>
            <w:rFonts w:ascii="Arial" w:hAnsi="Arial" w:cs="Arial"/>
            <w:sz w:val="18"/>
          </w:rPr>
          <w:t>linklife.info</w:t>
        </w:r>
        <w:r w:rsidRPr="00B37B7E">
          <w:rPr>
            <w:rStyle w:val="a3"/>
            <w:rFonts w:ascii="Arial" w:hAnsi="Arial" w:cs="Arial"/>
            <w:sz w:val="18"/>
          </w:rPr>
          <w:t xml:space="preserve">, </w:t>
        </w:r>
      </w:hyperlink>
      <w:r w:rsidRPr="00B37B7E">
        <w:rPr>
          <w:rFonts w:ascii="Arial" w:hAnsi="Arial" w:cs="Arial"/>
          <w:sz w:val="16"/>
          <w:szCs w:val="22"/>
        </w:rPr>
        <w:t xml:space="preserve"> либо нарушающих нормы Федерального закона РФ «О связи» в действующей на момент совершения нарушения редакции.</w:t>
      </w:r>
      <w:proofErr w:type="gramEnd"/>
    </w:p>
    <w:p w:rsidR="00BB6A7D" w:rsidRPr="00B37B7E" w:rsidRDefault="00BB6A7D" w:rsidP="00BB6A7D">
      <w:pPr>
        <w:numPr>
          <w:ilvl w:val="2"/>
          <w:numId w:val="2"/>
        </w:numPr>
        <w:tabs>
          <w:tab w:val="clear" w:pos="360"/>
        </w:tabs>
        <w:ind w:left="709" w:hanging="709"/>
        <w:jc w:val="both"/>
        <w:rPr>
          <w:rFonts w:ascii="Arial" w:hAnsi="Arial" w:cs="Arial"/>
          <w:sz w:val="16"/>
          <w:szCs w:val="22"/>
        </w:rPr>
      </w:pPr>
      <w:proofErr w:type="gramStart"/>
      <w:r w:rsidRPr="00B37B7E">
        <w:rPr>
          <w:rFonts w:ascii="Arial" w:hAnsi="Arial" w:cs="Arial"/>
          <w:sz w:val="16"/>
          <w:szCs w:val="22"/>
        </w:rPr>
        <w:lastRenderedPageBreak/>
        <w:t xml:space="preserve">Оператор связи имеет право расторгнуть договор при осуществлении Абонентом действий, нарушающих нормы пользования сетью, одобренные 01.03.1999г. Открытым Форумом </w:t>
      </w:r>
      <w:proofErr w:type="spellStart"/>
      <w:r w:rsidRPr="00B37B7E">
        <w:rPr>
          <w:rFonts w:ascii="Arial" w:hAnsi="Arial" w:cs="Arial"/>
          <w:sz w:val="16"/>
          <w:szCs w:val="22"/>
        </w:rPr>
        <w:t>Интернет-Сервис-Провайдеров</w:t>
      </w:r>
      <w:proofErr w:type="spellEnd"/>
      <w:r w:rsidRPr="00B37B7E">
        <w:rPr>
          <w:rFonts w:ascii="Arial" w:hAnsi="Arial" w:cs="Arial"/>
          <w:sz w:val="16"/>
          <w:szCs w:val="22"/>
        </w:rPr>
        <w:t xml:space="preserve"> и опубликованные на сайте Оператора связи</w:t>
      </w:r>
      <w:r w:rsidRPr="00B37B7E">
        <w:rPr>
          <w:rFonts w:ascii="Arial" w:hAnsi="Arial" w:cs="Arial"/>
          <w:sz w:val="16"/>
          <w:szCs w:val="22"/>
          <w:u w:val="single"/>
        </w:rPr>
        <w:t xml:space="preserve"> </w:t>
      </w:r>
      <w:hyperlink r:id="rId9" w:history="1">
        <w:r w:rsidRPr="00B37B7E">
          <w:rPr>
            <w:rStyle w:val="a3"/>
            <w:rFonts w:ascii="Arial" w:hAnsi="Arial" w:cs="Arial"/>
            <w:sz w:val="18"/>
          </w:rPr>
          <w:t xml:space="preserve"> http://</w:t>
        </w:r>
        <w:r w:rsidR="000816B3">
          <w:rPr>
            <w:rStyle w:val="a3"/>
            <w:rFonts w:ascii="Arial" w:hAnsi="Arial" w:cs="Arial"/>
            <w:sz w:val="18"/>
          </w:rPr>
          <w:t>linklife.info</w:t>
        </w:r>
      </w:hyperlink>
      <w:r w:rsidRPr="00B37B7E">
        <w:rPr>
          <w:rFonts w:ascii="Arial" w:hAnsi="Arial" w:cs="Arial"/>
          <w:sz w:val="16"/>
          <w:szCs w:val="22"/>
        </w:rPr>
        <w:t>, либо нарушающих нормы Федерального закона РФ «О связи» в действующей на момент совершения нарушения редакции.</w:t>
      </w:r>
      <w:proofErr w:type="gramEnd"/>
      <w:r w:rsidRPr="00B37B7E">
        <w:rPr>
          <w:rFonts w:ascii="Arial" w:hAnsi="Arial" w:cs="Arial"/>
          <w:sz w:val="16"/>
          <w:szCs w:val="22"/>
        </w:rPr>
        <w:t xml:space="preserve"> О расторжении договора Оператор связи направляет сообщение по адресу электронной почты, указанным Абонентом в договоре на оказание услуг связи  либо в письменном виде с использованием почтовой (факсимильной) связи не менее чем за </w:t>
      </w:r>
      <w:r w:rsidRPr="00B37B7E">
        <w:rPr>
          <w:rFonts w:ascii="Arial" w:hAnsi="Arial" w:cs="Arial"/>
          <w:b/>
          <w:sz w:val="16"/>
          <w:szCs w:val="22"/>
        </w:rPr>
        <w:t>1 (один) рабочий день</w:t>
      </w:r>
      <w:r w:rsidRPr="00B37B7E">
        <w:rPr>
          <w:rFonts w:ascii="Arial" w:hAnsi="Arial" w:cs="Arial"/>
          <w:sz w:val="16"/>
          <w:szCs w:val="22"/>
        </w:rPr>
        <w:t xml:space="preserve"> до его расторжения.</w:t>
      </w:r>
    </w:p>
    <w:p w:rsidR="00BB6A7D" w:rsidRPr="00B37B7E" w:rsidRDefault="00BB6A7D" w:rsidP="00BB6A7D">
      <w:pPr>
        <w:numPr>
          <w:ilvl w:val="2"/>
          <w:numId w:val="2"/>
        </w:numPr>
        <w:tabs>
          <w:tab w:val="clear" w:pos="360"/>
        </w:tabs>
        <w:ind w:left="709" w:hanging="709"/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Договор считается расторгнутым с момента прекращения доступа Абонента к услугам либо, если такой доступ был прекращен ранее, по истечении </w:t>
      </w:r>
      <w:r w:rsidRPr="00B37B7E">
        <w:rPr>
          <w:rFonts w:ascii="Arial" w:hAnsi="Arial" w:cs="Arial"/>
          <w:b/>
          <w:sz w:val="16"/>
          <w:szCs w:val="22"/>
        </w:rPr>
        <w:t>1 (одного) рабочего дня</w:t>
      </w:r>
      <w:r w:rsidRPr="00B37B7E">
        <w:rPr>
          <w:rFonts w:ascii="Arial" w:hAnsi="Arial" w:cs="Arial"/>
          <w:sz w:val="16"/>
          <w:szCs w:val="22"/>
        </w:rPr>
        <w:t xml:space="preserve"> с момента отправки сообщения о расторжении. Все расчеты в связи с окончанием срока действия договора, включая возврат остатка лицевого счета Абонента, производятся в течение </w:t>
      </w:r>
      <w:r w:rsidRPr="00B37B7E">
        <w:rPr>
          <w:rFonts w:ascii="Arial" w:hAnsi="Arial" w:cs="Arial"/>
          <w:b/>
          <w:sz w:val="16"/>
          <w:szCs w:val="22"/>
        </w:rPr>
        <w:t>5 (пяти) рабочих дней</w:t>
      </w:r>
      <w:r w:rsidRPr="00B37B7E">
        <w:rPr>
          <w:rFonts w:ascii="Arial" w:hAnsi="Arial" w:cs="Arial"/>
          <w:sz w:val="16"/>
          <w:szCs w:val="22"/>
        </w:rPr>
        <w:t xml:space="preserve"> с момента его расторжения. Претензии в связи с расторжением договора принимаются в течение </w:t>
      </w:r>
      <w:r w:rsidRPr="00B37B7E">
        <w:rPr>
          <w:rFonts w:ascii="Arial" w:hAnsi="Arial" w:cs="Arial"/>
          <w:b/>
          <w:sz w:val="16"/>
          <w:szCs w:val="22"/>
        </w:rPr>
        <w:t xml:space="preserve">30 (тридцати) календарных дней </w:t>
      </w:r>
      <w:r w:rsidRPr="00B37B7E">
        <w:rPr>
          <w:rFonts w:ascii="Arial" w:hAnsi="Arial" w:cs="Arial"/>
          <w:sz w:val="16"/>
          <w:szCs w:val="22"/>
        </w:rPr>
        <w:t xml:space="preserve">с момента его расторжения в письменном виде и подлежат рассмотрению с направлением письменного ответа в течение </w:t>
      </w:r>
      <w:r w:rsidRPr="00B37B7E">
        <w:rPr>
          <w:rFonts w:ascii="Arial" w:hAnsi="Arial" w:cs="Arial"/>
          <w:b/>
          <w:sz w:val="16"/>
          <w:szCs w:val="22"/>
        </w:rPr>
        <w:t>10 (десяти) календарных дней</w:t>
      </w:r>
      <w:r w:rsidRPr="00B37B7E">
        <w:rPr>
          <w:rFonts w:ascii="Arial" w:hAnsi="Arial" w:cs="Arial"/>
          <w:sz w:val="16"/>
          <w:szCs w:val="22"/>
        </w:rPr>
        <w:t xml:space="preserve"> с момента предъявления претензии.</w:t>
      </w:r>
    </w:p>
    <w:p w:rsidR="00BB6A7D" w:rsidRPr="00B37B7E" w:rsidRDefault="00BB6A7D" w:rsidP="00BB6A7D">
      <w:pPr>
        <w:numPr>
          <w:ilvl w:val="2"/>
          <w:numId w:val="2"/>
        </w:numPr>
        <w:tabs>
          <w:tab w:val="clear" w:pos="360"/>
        </w:tabs>
        <w:ind w:left="709" w:hanging="709"/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Оператор связи не несет ответственности за любые расходы Абонента, убытки или ущерб, который может быть нанесен Абоненту в результате использования СПД, включая получение (использование) нежелательной для Абонента информации (распространение рекламных материалов, вирусов, материалов откровенно сексуального характера, материалов, содержащих оскорбительную лично для Абонента информацию, и т.п.).</w:t>
      </w:r>
    </w:p>
    <w:p w:rsidR="00BB6A7D" w:rsidRPr="00B37B7E" w:rsidRDefault="00BB6A7D" w:rsidP="00BB6A7D">
      <w:pPr>
        <w:numPr>
          <w:ilvl w:val="2"/>
          <w:numId w:val="2"/>
        </w:numPr>
        <w:tabs>
          <w:tab w:val="clear" w:pos="360"/>
        </w:tabs>
        <w:ind w:left="709" w:hanging="709"/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Оператор связи не несет ответственности за убытки Абонента, включая упущенную выгоду, из-за несвоевременного заключения (исполнения) сделок Абонента, а также за косвенные потери и убытки Абонента, вызванные техническими неполадками СПД.</w:t>
      </w:r>
    </w:p>
    <w:p w:rsidR="00BB6A7D" w:rsidRPr="00B37B7E" w:rsidRDefault="00BB6A7D" w:rsidP="00BB6A7D">
      <w:pPr>
        <w:numPr>
          <w:ilvl w:val="2"/>
          <w:numId w:val="2"/>
        </w:numPr>
        <w:tabs>
          <w:tab w:val="clear" w:pos="360"/>
        </w:tabs>
        <w:ind w:left="709" w:hanging="709"/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Оператор связи не несет ответственности за недоступность отдельных узлов или ресурсов сети Интернет, </w:t>
      </w:r>
      <w:proofErr w:type="spellStart"/>
      <w:r w:rsidRPr="00B37B7E">
        <w:rPr>
          <w:rFonts w:ascii="Arial" w:hAnsi="Arial" w:cs="Arial"/>
          <w:sz w:val="16"/>
          <w:szCs w:val="22"/>
        </w:rPr>
        <w:t>администрируемых</w:t>
      </w:r>
      <w:proofErr w:type="spellEnd"/>
      <w:r w:rsidRPr="00B37B7E">
        <w:rPr>
          <w:rFonts w:ascii="Arial" w:hAnsi="Arial" w:cs="Arial"/>
          <w:sz w:val="16"/>
          <w:szCs w:val="22"/>
        </w:rPr>
        <w:t xml:space="preserve"> третьими сторонами. Случаи такой недоступности не являются перерывами связи.</w:t>
      </w:r>
    </w:p>
    <w:p w:rsidR="00BB6A7D" w:rsidRPr="00B37B7E" w:rsidRDefault="00BB6A7D" w:rsidP="00BB6A7D">
      <w:pPr>
        <w:numPr>
          <w:ilvl w:val="2"/>
          <w:numId w:val="2"/>
        </w:numPr>
        <w:tabs>
          <w:tab w:val="clear" w:pos="360"/>
        </w:tabs>
        <w:ind w:left="709" w:hanging="709"/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Абонент принимает на себя всю ответственность и риски, связанные с использованием материалов, информации, рекламы, товаров и услуг, полученных им в СПД.</w:t>
      </w:r>
    </w:p>
    <w:p w:rsidR="00BB6A7D" w:rsidRPr="00B37B7E" w:rsidRDefault="00BB6A7D" w:rsidP="00BB6A7D">
      <w:pPr>
        <w:numPr>
          <w:ilvl w:val="2"/>
          <w:numId w:val="2"/>
        </w:numPr>
        <w:tabs>
          <w:tab w:val="clear" w:pos="360"/>
        </w:tabs>
        <w:ind w:left="709" w:hanging="709"/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Абонент несет всю ответственность за сохранность своего пароля доступа к услугам и за убытки, которые он может понести вследствие несанкционированного использования третьими лицами его канала доступа к услугам. Оператор связи не несет ответственности и не возмещает убытки, возникшие вследствие несанкционированного доступа третьих лиц к информации о лицевом счете Абонента и к его странице АСР.</w:t>
      </w:r>
    </w:p>
    <w:p w:rsidR="00BB6A7D" w:rsidRPr="00B37B7E" w:rsidRDefault="00BB6A7D" w:rsidP="00BB6A7D">
      <w:pPr>
        <w:tabs>
          <w:tab w:val="left" w:pos="720"/>
        </w:tabs>
        <w:ind w:left="720"/>
        <w:jc w:val="both"/>
        <w:rPr>
          <w:rFonts w:ascii="Arial" w:hAnsi="Arial" w:cs="Arial"/>
          <w:sz w:val="16"/>
          <w:szCs w:val="22"/>
        </w:rPr>
      </w:pPr>
    </w:p>
    <w:p w:rsidR="00BB6A7D" w:rsidRPr="00B37B7E" w:rsidRDefault="00BB6A7D" w:rsidP="00BB6A7D">
      <w:pPr>
        <w:numPr>
          <w:ilvl w:val="0"/>
          <w:numId w:val="2"/>
        </w:numPr>
        <w:tabs>
          <w:tab w:val="left" w:pos="495"/>
        </w:tabs>
        <w:jc w:val="center"/>
        <w:rPr>
          <w:rFonts w:ascii="Arial" w:hAnsi="Arial" w:cs="Arial"/>
          <w:b/>
          <w:bCs/>
          <w:sz w:val="16"/>
          <w:szCs w:val="22"/>
        </w:rPr>
      </w:pPr>
      <w:r w:rsidRPr="00B37B7E">
        <w:rPr>
          <w:rFonts w:ascii="Arial" w:hAnsi="Arial" w:cs="Arial"/>
          <w:b/>
          <w:bCs/>
          <w:sz w:val="16"/>
          <w:szCs w:val="22"/>
        </w:rPr>
        <w:t>ТАРИФЫ НА УСЛУГИ</w:t>
      </w:r>
    </w:p>
    <w:p w:rsidR="00BB6A7D" w:rsidRPr="00B37B7E" w:rsidRDefault="00BB6A7D" w:rsidP="00BB6A7D">
      <w:pPr>
        <w:numPr>
          <w:ilvl w:val="1"/>
          <w:numId w:val="2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Тарифы на услуги, единица тарификации услуг и порядок оплаты неполной единицы тарификации устанавливаются Оператором связи в тарифных планах.</w:t>
      </w:r>
    </w:p>
    <w:p w:rsidR="00BB6A7D" w:rsidRPr="00B37B7E" w:rsidRDefault="00BB6A7D" w:rsidP="00BB6A7D">
      <w:pPr>
        <w:numPr>
          <w:ilvl w:val="1"/>
          <w:numId w:val="2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Внесение изменений и дополнений в тарифные планы, установление новой стоимости услуг, разработка новых тарифных планов осуществляется Оператором связи самостоятельно. Все изменения и дополнения, новые тарифные планы размещаются на сайте Оператора </w:t>
      </w:r>
      <w:r w:rsidRPr="00B37B7E">
        <w:rPr>
          <w:rFonts w:ascii="Arial" w:hAnsi="Arial" w:cs="Arial"/>
          <w:sz w:val="16"/>
          <w:szCs w:val="20"/>
        </w:rPr>
        <w:t xml:space="preserve">связи </w:t>
      </w:r>
      <w:hyperlink r:id="rId10" w:history="1">
        <w:r w:rsidRPr="00B37B7E">
          <w:rPr>
            <w:rStyle w:val="a3"/>
            <w:rFonts w:ascii="Arial" w:hAnsi="Arial" w:cs="Arial"/>
            <w:sz w:val="16"/>
            <w:szCs w:val="20"/>
          </w:rPr>
          <w:t xml:space="preserve"> http://</w:t>
        </w:r>
        <w:r w:rsidR="000816B3">
          <w:rPr>
            <w:rStyle w:val="a3"/>
            <w:rFonts w:ascii="Arial" w:hAnsi="Arial" w:cs="Arial"/>
            <w:sz w:val="16"/>
            <w:szCs w:val="20"/>
          </w:rPr>
          <w:t>linklife.info</w:t>
        </w:r>
        <w:r w:rsidRPr="00B37B7E">
          <w:rPr>
            <w:rStyle w:val="a3"/>
            <w:rFonts w:ascii="Arial" w:hAnsi="Arial" w:cs="Arial"/>
            <w:sz w:val="16"/>
            <w:szCs w:val="20"/>
          </w:rPr>
          <w:t>,</w:t>
        </w:r>
      </w:hyperlink>
      <w:r w:rsidRPr="00B37B7E">
        <w:rPr>
          <w:rFonts w:ascii="Arial" w:hAnsi="Arial" w:cs="Arial"/>
          <w:sz w:val="16"/>
          <w:szCs w:val="20"/>
          <w:u w:val="single"/>
        </w:rPr>
        <w:t xml:space="preserve"> </w:t>
      </w:r>
      <w:r w:rsidRPr="00B37B7E">
        <w:rPr>
          <w:rFonts w:ascii="Arial" w:hAnsi="Arial" w:cs="Arial"/>
          <w:sz w:val="16"/>
          <w:szCs w:val="20"/>
        </w:rPr>
        <w:t xml:space="preserve">не менее чем за </w:t>
      </w:r>
      <w:r w:rsidRPr="00B37B7E">
        <w:rPr>
          <w:rFonts w:ascii="Arial" w:hAnsi="Arial" w:cs="Arial"/>
          <w:b/>
          <w:sz w:val="16"/>
          <w:szCs w:val="20"/>
        </w:rPr>
        <w:t>30 (тридцать) календарных дней</w:t>
      </w:r>
      <w:r w:rsidRPr="00B37B7E">
        <w:rPr>
          <w:rFonts w:ascii="Arial" w:hAnsi="Arial" w:cs="Arial"/>
          <w:sz w:val="16"/>
          <w:szCs w:val="20"/>
        </w:rPr>
        <w:t xml:space="preserve"> до момента их введения.</w:t>
      </w:r>
    </w:p>
    <w:p w:rsidR="00BB6A7D" w:rsidRPr="00B37B7E" w:rsidRDefault="00BB6A7D" w:rsidP="00BB6A7D">
      <w:pPr>
        <w:numPr>
          <w:ilvl w:val="1"/>
          <w:numId w:val="2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Оператор связи обязан известить всех Абонентов, заключивших с ним договор на оказание услуг связи, об изменении (введении новых) тарифных планов и сроках начала действия не менее чем за </w:t>
      </w:r>
      <w:r w:rsidRPr="00B37B7E">
        <w:rPr>
          <w:rFonts w:ascii="Arial" w:hAnsi="Arial" w:cs="Arial"/>
          <w:b/>
          <w:sz w:val="16"/>
          <w:szCs w:val="22"/>
        </w:rPr>
        <w:t xml:space="preserve">30 (тридцать) </w:t>
      </w:r>
      <w:r w:rsidRPr="00B37B7E">
        <w:rPr>
          <w:rFonts w:ascii="Arial" w:hAnsi="Arial" w:cs="Arial"/>
          <w:b/>
          <w:sz w:val="16"/>
          <w:szCs w:val="20"/>
        </w:rPr>
        <w:t>календарных дней</w:t>
      </w:r>
      <w:r w:rsidRPr="00B37B7E">
        <w:rPr>
          <w:rFonts w:ascii="Arial" w:hAnsi="Arial" w:cs="Arial"/>
          <w:sz w:val="16"/>
          <w:szCs w:val="20"/>
        </w:rPr>
        <w:t xml:space="preserve"> до момента их введения путем размещения данной информации на сайте </w:t>
      </w:r>
      <w:hyperlink r:id="rId11" w:history="1">
        <w:r w:rsidRPr="00B37B7E">
          <w:rPr>
            <w:rStyle w:val="a3"/>
            <w:rFonts w:ascii="Arial" w:hAnsi="Arial" w:cs="Arial"/>
            <w:sz w:val="16"/>
            <w:szCs w:val="20"/>
          </w:rPr>
          <w:t xml:space="preserve"> http://</w:t>
        </w:r>
        <w:r w:rsidR="000816B3">
          <w:rPr>
            <w:rStyle w:val="a3"/>
            <w:rFonts w:ascii="Arial" w:hAnsi="Arial" w:cs="Arial"/>
            <w:sz w:val="16"/>
            <w:szCs w:val="20"/>
          </w:rPr>
          <w:t>linklife.info</w:t>
        </w:r>
      </w:hyperlink>
      <w:r w:rsidRPr="00B37B7E">
        <w:rPr>
          <w:rFonts w:ascii="Arial" w:hAnsi="Arial" w:cs="Arial"/>
          <w:sz w:val="16"/>
          <w:szCs w:val="20"/>
        </w:rPr>
        <w:t>.</w:t>
      </w:r>
    </w:p>
    <w:p w:rsidR="00BB6A7D" w:rsidRPr="00B37B7E" w:rsidRDefault="00BB6A7D" w:rsidP="00BB6A7D">
      <w:pPr>
        <w:numPr>
          <w:ilvl w:val="1"/>
          <w:numId w:val="2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 xml:space="preserve">В случае несогласия с изменением тарифных планов (стоимости услуг) Абонент имеет право отказаться от дальнейшего пользования услугами и расторгнуть договор, письменно уведомив Оператора связи за </w:t>
      </w:r>
      <w:r w:rsidRPr="00B37B7E">
        <w:rPr>
          <w:rFonts w:ascii="Arial" w:hAnsi="Arial" w:cs="Arial"/>
          <w:b/>
          <w:sz w:val="16"/>
          <w:szCs w:val="22"/>
        </w:rPr>
        <w:t>5 (пять) календарных дней</w:t>
      </w:r>
      <w:r w:rsidRPr="00B37B7E">
        <w:rPr>
          <w:rFonts w:ascii="Arial" w:hAnsi="Arial" w:cs="Arial"/>
          <w:sz w:val="16"/>
          <w:szCs w:val="22"/>
        </w:rPr>
        <w:t xml:space="preserve"> до введения в действие изменений.</w:t>
      </w:r>
    </w:p>
    <w:p w:rsidR="00BB6A7D" w:rsidRPr="00B37B7E" w:rsidRDefault="00BB6A7D" w:rsidP="00BB6A7D">
      <w:pPr>
        <w:numPr>
          <w:ilvl w:val="1"/>
          <w:numId w:val="2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В случае не поступления письменного отказа Абонента от дальнейшего пользования услугами в пределах срока, установленного настоящими Правилами, соответствующие изменения тарифных планов (стоимости услуг) считаются принятыми Абонентом, а Абонент ознакомлен с ними.</w:t>
      </w:r>
    </w:p>
    <w:p w:rsidR="00BB6A7D" w:rsidRPr="00B37B7E" w:rsidRDefault="00BB6A7D" w:rsidP="00BB6A7D">
      <w:pPr>
        <w:jc w:val="both"/>
        <w:rPr>
          <w:rFonts w:ascii="Arial" w:hAnsi="Arial" w:cs="Arial"/>
          <w:b/>
          <w:bCs/>
          <w:sz w:val="16"/>
          <w:szCs w:val="22"/>
        </w:rPr>
      </w:pPr>
    </w:p>
    <w:p w:rsidR="00BB6A7D" w:rsidRPr="00B37B7E" w:rsidRDefault="00BB6A7D" w:rsidP="00BB6A7D">
      <w:pPr>
        <w:numPr>
          <w:ilvl w:val="0"/>
          <w:numId w:val="2"/>
        </w:numPr>
        <w:tabs>
          <w:tab w:val="left" w:pos="495"/>
        </w:tabs>
        <w:jc w:val="center"/>
        <w:rPr>
          <w:rFonts w:ascii="Arial" w:hAnsi="Arial" w:cs="Arial"/>
          <w:b/>
          <w:bCs/>
          <w:sz w:val="16"/>
          <w:szCs w:val="22"/>
        </w:rPr>
      </w:pPr>
      <w:r w:rsidRPr="00B37B7E">
        <w:rPr>
          <w:rFonts w:ascii="Arial" w:hAnsi="Arial" w:cs="Arial"/>
          <w:b/>
          <w:bCs/>
          <w:sz w:val="16"/>
          <w:szCs w:val="22"/>
        </w:rPr>
        <w:t>ПРАВИЛА ТЕХНИКИ БЕЗОПАСНОСТИ ПРИ РАБОТЕ С ЭЛЕКТРООБОРУДОВАНИЕМ</w:t>
      </w:r>
    </w:p>
    <w:p w:rsidR="00BB6A7D" w:rsidRPr="00B37B7E" w:rsidRDefault="00BB6A7D" w:rsidP="00BB6A7D">
      <w:pPr>
        <w:numPr>
          <w:ilvl w:val="1"/>
          <w:numId w:val="2"/>
        </w:numPr>
        <w:tabs>
          <w:tab w:val="left" w:pos="495"/>
        </w:tabs>
        <w:jc w:val="both"/>
        <w:rPr>
          <w:rFonts w:ascii="Arial" w:hAnsi="Arial" w:cs="Arial"/>
          <w:sz w:val="16"/>
          <w:szCs w:val="22"/>
        </w:rPr>
      </w:pPr>
      <w:r w:rsidRPr="00B37B7E">
        <w:rPr>
          <w:rFonts w:ascii="Arial" w:hAnsi="Arial" w:cs="Arial"/>
          <w:sz w:val="16"/>
          <w:szCs w:val="22"/>
        </w:rPr>
        <w:t>Абоненту необходимо:</w:t>
      </w:r>
    </w:p>
    <w:p w:rsidR="00BB6A7D" w:rsidRPr="00B37B7E" w:rsidRDefault="00BB6A7D" w:rsidP="00BB6A7D">
      <w:pPr>
        <w:numPr>
          <w:ilvl w:val="2"/>
          <w:numId w:val="2"/>
        </w:numPr>
        <w:tabs>
          <w:tab w:val="left" w:pos="720"/>
        </w:tabs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</w:t>
      </w:r>
      <w:r w:rsidRPr="00B37B7E">
        <w:rPr>
          <w:rFonts w:ascii="Arial" w:hAnsi="Arial" w:cs="Arial"/>
          <w:sz w:val="16"/>
          <w:szCs w:val="22"/>
        </w:rPr>
        <w:t xml:space="preserve">Использовать компьютерное оборудование в соответствии с инструкциями и правилами, приведенными производителем в </w:t>
      </w:r>
      <w:r>
        <w:rPr>
          <w:rFonts w:ascii="Arial" w:hAnsi="Arial" w:cs="Arial"/>
          <w:sz w:val="16"/>
          <w:szCs w:val="22"/>
        </w:rPr>
        <w:t xml:space="preserve"> </w:t>
      </w:r>
      <w:r w:rsidRPr="00B37B7E">
        <w:rPr>
          <w:rFonts w:ascii="Arial" w:hAnsi="Arial" w:cs="Arial"/>
          <w:sz w:val="16"/>
          <w:szCs w:val="22"/>
        </w:rPr>
        <w:t>руководстве по эксплуатации.</w:t>
      </w:r>
    </w:p>
    <w:p w:rsidR="00BB6A7D" w:rsidRPr="00B37B7E" w:rsidRDefault="00BB6A7D" w:rsidP="00BB6A7D">
      <w:pPr>
        <w:numPr>
          <w:ilvl w:val="2"/>
          <w:numId w:val="2"/>
        </w:numPr>
        <w:tabs>
          <w:tab w:val="left" w:pos="720"/>
        </w:tabs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</w:t>
      </w:r>
      <w:r w:rsidRPr="00B37B7E">
        <w:rPr>
          <w:rFonts w:ascii="Arial" w:hAnsi="Arial" w:cs="Arial"/>
          <w:sz w:val="16"/>
          <w:szCs w:val="22"/>
        </w:rPr>
        <w:t>Работать на заземленном компьютерном оборудовании.</w:t>
      </w:r>
    </w:p>
    <w:p w:rsidR="00BB6A7D" w:rsidRPr="00B37B7E" w:rsidRDefault="00BB6A7D" w:rsidP="00BB6A7D">
      <w:pPr>
        <w:numPr>
          <w:ilvl w:val="2"/>
          <w:numId w:val="2"/>
        </w:numPr>
        <w:tabs>
          <w:tab w:val="left" w:pos="720"/>
        </w:tabs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</w:t>
      </w:r>
      <w:r w:rsidRPr="00B37B7E">
        <w:rPr>
          <w:rFonts w:ascii="Arial" w:hAnsi="Arial" w:cs="Arial"/>
          <w:sz w:val="16"/>
          <w:szCs w:val="22"/>
        </w:rPr>
        <w:t>Не ремонтировать оборудование, находящееся под напряжением.</w:t>
      </w:r>
    </w:p>
    <w:p w:rsidR="00BB6A7D" w:rsidRDefault="00025810" w:rsidP="00BB6A7D">
      <w:pPr>
        <w:numPr>
          <w:ilvl w:val="2"/>
          <w:numId w:val="2"/>
        </w:numPr>
        <w:tabs>
          <w:tab w:val="left" w:pos="720"/>
        </w:tabs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</w:t>
      </w:r>
      <w:r w:rsidR="00BB6A7D" w:rsidRPr="00B37B7E">
        <w:rPr>
          <w:rFonts w:ascii="Arial" w:hAnsi="Arial" w:cs="Arial"/>
          <w:sz w:val="16"/>
          <w:szCs w:val="22"/>
        </w:rPr>
        <w:t>Во время грозы выключать компьютер и отключать от компьютера сетевой шнур и шнур электропитания.</w:t>
      </w:r>
    </w:p>
    <w:p w:rsidR="00BB6A7D" w:rsidRDefault="00BB6A7D" w:rsidP="00BB6A7D">
      <w:pPr>
        <w:tabs>
          <w:tab w:val="left" w:pos="720"/>
        </w:tabs>
        <w:jc w:val="both"/>
        <w:rPr>
          <w:rFonts w:ascii="Arial" w:hAnsi="Arial" w:cs="Arial"/>
          <w:sz w:val="16"/>
          <w:szCs w:val="22"/>
        </w:rPr>
      </w:pPr>
    </w:p>
    <w:p w:rsidR="00594D12" w:rsidRDefault="00BC19D9"/>
    <w:sectPr w:rsidR="00594D12" w:rsidSect="0040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9D9" w:rsidRDefault="00BC19D9" w:rsidP="00BC19D9">
      <w:r>
        <w:separator/>
      </w:r>
    </w:p>
  </w:endnote>
  <w:endnote w:type="continuationSeparator" w:id="0">
    <w:p w:rsidR="00BC19D9" w:rsidRDefault="00BC19D9" w:rsidP="00BC1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9D9" w:rsidRDefault="00BC19D9" w:rsidP="00BC19D9">
      <w:r>
        <w:separator/>
      </w:r>
    </w:p>
  </w:footnote>
  <w:footnote w:type="continuationSeparator" w:id="0">
    <w:p w:rsidR="00BC19D9" w:rsidRDefault="00BC19D9" w:rsidP="00BC1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F69291F"/>
    <w:multiLevelType w:val="multilevel"/>
    <w:tmpl w:val="737CCA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A7D"/>
    <w:rsid w:val="00025810"/>
    <w:rsid w:val="00041F0D"/>
    <w:rsid w:val="000816B3"/>
    <w:rsid w:val="00381A29"/>
    <w:rsid w:val="003B2FB7"/>
    <w:rsid w:val="0040659B"/>
    <w:rsid w:val="00413FC6"/>
    <w:rsid w:val="005B120D"/>
    <w:rsid w:val="00682F57"/>
    <w:rsid w:val="00BB6A7D"/>
    <w:rsid w:val="00BC19D9"/>
    <w:rsid w:val="00C9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6A7D"/>
    <w:rPr>
      <w:color w:val="0000FF"/>
      <w:u w:val="single"/>
    </w:rPr>
  </w:style>
  <w:style w:type="paragraph" w:customStyle="1" w:styleId="1CharCharCharChar">
    <w:name w:val="Знак Знак1 Char Char Знак Знак Char Char"/>
    <w:basedOn w:val="a"/>
    <w:rsid w:val="00BB6A7D"/>
    <w:pPr>
      <w:suppressAutoHyphens w:val="0"/>
      <w:spacing w:before="120" w:after="160" w:line="240" w:lineRule="exact"/>
      <w:jc w:val="both"/>
    </w:pPr>
    <w:rPr>
      <w:rFonts w:ascii="Arial" w:eastAsia="Arial" w:hAnsi="Arial" w:cs="Arial"/>
      <w:sz w:val="22"/>
      <w:lang w:val="en-GB" w:eastAsia="en-GB"/>
    </w:rPr>
  </w:style>
  <w:style w:type="paragraph" w:styleId="a4">
    <w:name w:val="header"/>
    <w:basedOn w:val="a"/>
    <w:link w:val="a5"/>
    <w:uiPriority w:val="99"/>
    <w:semiHidden/>
    <w:unhideWhenUsed/>
    <w:rsid w:val="00BC19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19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BC19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19D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Documents%20and%20Settings/vhodjaeva/&#1056;&#1072;&#1073;&#1086;&#1095;&#1080;&#1081;%20&#1089;&#1090;&#1086;&#1083;/%20http://www.kttk.ru,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../../Documents%20and%20Settings/vhodjaeva/&#1056;&#1072;&#1073;&#1086;&#1095;&#1080;&#1081;%20&#1089;&#1090;&#1086;&#1083;/%20http://www.kttk.ru,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Documents%20and%20Settings/vhodjaeva/&#1056;&#1072;&#1073;&#1086;&#1095;&#1080;&#1081;%20&#1089;&#1090;&#1086;&#1083;/%20http://www.ktt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../../../Documents%20and%20Settings/vhodjaeva/&#1056;&#1072;&#1073;&#1086;&#1095;&#1080;&#1081;%20&#1089;&#1090;&#1086;&#1083;/%20http://www.kttk.ru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Documents%20and%20Settings/vhodjaeva/&#1056;&#1072;&#1073;&#1086;&#1095;&#1080;&#1081;%20&#1089;&#1090;&#1086;&#1083;/%20http://www.ktt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2016-08-06T06:30:00Z</dcterms:created>
  <dcterms:modified xsi:type="dcterms:W3CDTF">2016-08-06T06:53:00Z</dcterms:modified>
</cp:coreProperties>
</file>